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E5" w:rsidRPr="00EC1DE5" w:rsidRDefault="00EC1DE5" w:rsidP="0022763E">
      <w:pPr>
        <w:autoSpaceDE w:val="0"/>
        <w:autoSpaceDN w:val="0"/>
        <w:adjustRightInd w:val="0"/>
        <w:ind w:left="1440" w:right="11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EC1DE5" w:rsidRPr="00EC1DE5" w:rsidRDefault="00EC1DE5" w:rsidP="0022763E">
      <w:pPr>
        <w:autoSpaceDE w:val="0"/>
        <w:autoSpaceDN w:val="0"/>
        <w:adjustRightInd w:val="0"/>
        <w:ind w:left="1440" w:right="11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>2017-2018 учебный год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 xml:space="preserve">1. 2 младшая группа </w:t>
      </w:r>
      <w:r w:rsidR="00867BA1">
        <w:rPr>
          <w:rFonts w:ascii="Times New Roman" w:hAnsi="Times New Roman" w:cs="Times New Roman"/>
          <w:b/>
          <w:bCs/>
          <w:sz w:val="28"/>
          <w:szCs w:val="28"/>
        </w:rPr>
        <w:t>«Б»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 xml:space="preserve">2. Воспитатели: </w:t>
      </w:r>
      <w:r w:rsidRPr="00EC1DE5">
        <w:rPr>
          <w:rFonts w:ascii="Times New Roman" w:hAnsi="Times New Roman" w:cs="Times New Roman"/>
          <w:b/>
          <w:bCs/>
          <w:sz w:val="28"/>
          <w:szCs w:val="28"/>
        </w:rPr>
        <w:tab/>
        <w:t>Орехова Татьяна Николаевна</w:t>
      </w:r>
    </w:p>
    <w:p w:rsidR="00EC1DE5" w:rsidRPr="00EC1DE5" w:rsidRDefault="00EC1DE5" w:rsidP="0022763E">
      <w:pPr>
        <w:autoSpaceDE w:val="0"/>
        <w:autoSpaceDN w:val="0"/>
        <w:adjustRightInd w:val="0"/>
        <w:ind w:left="1440" w:right="11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EC1DE5">
        <w:rPr>
          <w:rFonts w:ascii="Times New Roman" w:hAnsi="Times New Roman" w:cs="Times New Roman"/>
          <w:b/>
          <w:bCs/>
          <w:sz w:val="28"/>
          <w:szCs w:val="28"/>
        </w:rPr>
        <w:t>Иманова</w:t>
      </w:r>
      <w:proofErr w:type="spellEnd"/>
      <w:r w:rsidRPr="00EC1DE5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Павловна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EC1DE5">
        <w:rPr>
          <w:rFonts w:ascii="Times New Roman" w:hAnsi="Times New Roman" w:cs="Times New Roman"/>
          <w:sz w:val="28"/>
          <w:szCs w:val="28"/>
        </w:rPr>
        <w:t xml:space="preserve">Группа функционирует с сентября 2017 года. На </w:t>
      </w:r>
      <w:r w:rsidR="00D07B7C">
        <w:rPr>
          <w:rFonts w:ascii="Times New Roman" w:hAnsi="Times New Roman" w:cs="Times New Roman"/>
          <w:sz w:val="28"/>
          <w:szCs w:val="28"/>
        </w:rPr>
        <w:t xml:space="preserve">начало учебного года в группе 26 человек (15 мальчиков </w:t>
      </w:r>
      <w:r w:rsidRPr="00EC1DE5">
        <w:rPr>
          <w:rFonts w:ascii="Times New Roman" w:hAnsi="Times New Roman" w:cs="Times New Roman"/>
          <w:sz w:val="28"/>
          <w:szCs w:val="28"/>
        </w:rPr>
        <w:t>и 11</w:t>
      </w:r>
      <w:r w:rsidR="00D07B7C">
        <w:rPr>
          <w:rFonts w:ascii="Times New Roman" w:hAnsi="Times New Roman" w:cs="Times New Roman"/>
          <w:sz w:val="28"/>
          <w:szCs w:val="28"/>
        </w:rPr>
        <w:t>девочек</w:t>
      </w:r>
      <w:r w:rsidRPr="00EC1DE5">
        <w:rPr>
          <w:rFonts w:ascii="Times New Roman" w:hAnsi="Times New Roman" w:cs="Times New Roman"/>
          <w:sz w:val="28"/>
          <w:szCs w:val="28"/>
        </w:rPr>
        <w:t>). На конец года – 26.</w:t>
      </w:r>
    </w:p>
    <w:p w:rsidR="00F673D7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>Посещаемость группы хорошая, еж</w:t>
      </w:r>
      <w:r w:rsidR="00867BA1">
        <w:rPr>
          <w:rFonts w:ascii="Times New Roman" w:hAnsi="Times New Roman" w:cs="Times New Roman"/>
          <w:sz w:val="28"/>
          <w:szCs w:val="28"/>
        </w:rPr>
        <w:t>едневно в среднем посещало 18-20 детей</w:t>
      </w:r>
      <w:r w:rsidRPr="00EC1DE5">
        <w:rPr>
          <w:rFonts w:ascii="Times New Roman" w:hAnsi="Times New Roman" w:cs="Times New Roman"/>
          <w:sz w:val="28"/>
          <w:szCs w:val="28"/>
        </w:rPr>
        <w:t xml:space="preserve">. Перед новогодними каникулами в середине декабря был небольшой спад посещаемости по объективным причинам: </w:t>
      </w:r>
      <w:proofErr w:type="gramStart"/>
      <w:r w:rsidRPr="00EC1DE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C1DE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C1D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C1DE5">
        <w:rPr>
          <w:rFonts w:ascii="Times New Roman" w:hAnsi="Times New Roman" w:cs="Times New Roman"/>
          <w:sz w:val="28"/>
          <w:szCs w:val="28"/>
        </w:rPr>
        <w:t xml:space="preserve"> заболеваемости детей. Низкая посещаемость в течени</w:t>
      </w:r>
      <w:proofErr w:type="gramStart"/>
      <w:r w:rsidRPr="00EC1D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1DE5">
        <w:rPr>
          <w:rFonts w:ascii="Times New Roman" w:hAnsi="Times New Roman" w:cs="Times New Roman"/>
          <w:sz w:val="28"/>
          <w:szCs w:val="28"/>
        </w:rPr>
        <w:t xml:space="preserve"> года была у Данила и Арины М., Германа К.</w:t>
      </w:r>
      <w:r w:rsidR="00D07B7C">
        <w:rPr>
          <w:rFonts w:ascii="Times New Roman" w:hAnsi="Times New Roman" w:cs="Times New Roman"/>
          <w:sz w:val="28"/>
          <w:szCs w:val="28"/>
        </w:rPr>
        <w:t>, Максима К.</w:t>
      </w:r>
      <w:r w:rsidRPr="00EC1DE5">
        <w:rPr>
          <w:rFonts w:ascii="Times New Roman" w:hAnsi="Times New Roman" w:cs="Times New Roman"/>
          <w:sz w:val="28"/>
          <w:szCs w:val="28"/>
        </w:rPr>
        <w:t xml:space="preserve"> по семейным причинам.                                                        </w:t>
      </w:r>
    </w:p>
    <w:p w:rsidR="00867BA1" w:rsidRPr="0022763E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bookmarkStart w:id="0" w:name="_GoBack"/>
      <w:bookmarkEnd w:id="0"/>
      <w:r w:rsidRPr="0022763E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По своим знаниям и уровню вовлеченности в </w:t>
      </w:r>
      <w:proofErr w:type="spellStart"/>
      <w:r w:rsidRPr="0022763E">
        <w:rPr>
          <w:rFonts w:ascii="Times New Roman" w:hAnsi="Times New Roman" w:cs="Times New Roman"/>
          <w:sz w:val="28"/>
          <w:szCs w:val="28"/>
          <w:shd w:val="clear" w:color="auto" w:fill="F7F7F6"/>
        </w:rPr>
        <w:t>воспитательно</w:t>
      </w:r>
      <w:proofErr w:type="spellEnd"/>
      <w:r w:rsidRPr="0022763E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- образовательный процесс дети разные.                                                  </w:t>
      </w:r>
      <w:r w:rsidRPr="0022763E">
        <w:rPr>
          <w:rFonts w:ascii="Times New Roman" w:hAnsi="Times New Roman" w:cs="Times New Roman"/>
          <w:sz w:val="28"/>
          <w:szCs w:val="28"/>
          <w:shd w:val="clear" w:color="auto" w:fill="F7F7F6"/>
        </w:rPr>
        <w:tab/>
      </w:r>
      <w:r w:rsidR="004C60E5" w:rsidRPr="00867BA1">
        <w:rPr>
          <w:rFonts w:ascii="Times New Roman" w:hAnsi="Times New Roman" w:cs="Times New Roman"/>
          <w:sz w:val="28"/>
          <w:szCs w:val="28"/>
          <w:shd w:val="clear" w:color="auto" w:fill="F7F7F6"/>
        </w:rPr>
        <w:t>Программный материал по образовательным областям</w:t>
      </w:r>
      <w:r w:rsidR="004C60E5" w:rsidRPr="0022763E">
        <w:rPr>
          <w:rFonts w:ascii="Times New Roman" w:hAnsi="Times New Roman" w:cs="Times New Roman"/>
          <w:sz w:val="28"/>
          <w:szCs w:val="28"/>
          <w:shd w:val="clear" w:color="auto" w:fill="F7F7F6"/>
        </w:rPr>
        <w:t> </w:t>
      </w:r>
      <w:r w:rsidR="004C60E5" w:rsidRPr="00867BA1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освоили большинство воспитанников младшей подгруппы, но есть дети, требующие дальнейшей работы педагога.</w:t>
      </w:r>
    </w:p>
    <w:p w:rsidR="00867BA1" w:rsidRDefault="004C60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867BA1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Анализ показал, что почти все воспитанники младшей группы владеют речью как средством общения и культуры, они сопровождают речью игровые и бытовые действия. Обогащен и пополнен активный словарь. У </w:t>
      </w:r>
      <w:r w:rsidR="0062197E" w:rsidRPr="00867BA1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большинства </w:t>
      </w:r>
      <w:r w:rsidRPr="00867BA1">
        <w:rPr>
          <w:rFonts w:ascii="Times New Roman" w:hAnsi="Times New Roman" w:cs="Times New Roman"/>
          <w:sz w:val="28"/>
          <w:szCs w:val="28"/>
          <w:shd w:val="clear" w:color="auto" w:fill="F7F7F6"/>
        </w:rPr>
        <w:t>детей выявлено развитие интересов, любознательности и познавательной мотивации; воспитанники могут формировать первичные представления о себе, других людях, объектах окружающего мира</w:t>
      </w:r>
      <w:r w:rsidR="0062197E" w:rsidRPr="00867BA1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. </w:t>
      </w:r>
    </w:p>
    <w:p w:rsidR="00EC1DE5" w:rsidRPr="00EC1DE5" w:rsidRDefault="004C60E5" w:rsidP="0022763E">
      <w:pPr>
        <w:autoSpaceDE w:val="0"/>
        <w:autoSpaceDN w:val="0"/>
        <w:adjustRightInd w:val="0"/>
        <w:ind w:right="11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A1">
        <w:rPr>
          <w:rFonts w:ascii="Times New Roman" w:hAnsi="Times New Roman" w:cs="Times New Roman"/>
          <w:sz w:val="28"/>
          <w:szCs w:val="28"/>
          <w:shd w:val="clear" w:color="auto" w:fill="F7F7F6"/>
        </w:rPr>
        <w:t>На протяжении всего учебного года велась работа по усвоению норм и ценностей, принятые в обществе, включая моральные и нравственные ценности</w:t>
      </w:r>
      <w:r w:rsidR="0062197E" w:rsidRPr="00867BA1">
        <w:rPr>
          <w:rFonts w:ascii="Times New Roman" w:hAnsi="Times New Roman" w:cs="Times New Roman"/>
          <w:sz w:val="28"/>
          <w:szCs w:val="28"/>
          <w:shd w:val="clear" w:color="auto" w:fill="F7F7F6"/>
        </w:rPr>
        <w:t>, у детей сформировались навыки организованного поведения в детском саду, дома, на улице. Сформированы элементарные представления о том, что хорошо и что плохо.</w:t>
      </w:r>
      <w:r w:rsidR="0062197E" w:rsidRPr="00867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научились создавать образы разных предметов и игрушек, </w:t>
      </w:r>
      <w:r w:rsidR="0062197E" w:rsidRPr="00867B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объединяя их в коллективную композицию; аккуратно наклеивают изображения предметов, состоящих из нескольких частей, закрашивать изображение, не выходя за контур, пользоваться красками.</w:t>
      </w:r>
      <w:r w:rsidR="00EC1DE5" w:rsidRPr="00867BA1">
        <w:rPr>
          <w:rFonts w:ascii="Times New Roman" w:hAnsi="Times New Roman" w:cs="Times New Roman"/>
          <w:sz w:val="28"/>
          <w:szCs w:val="28"/>
        </w:rPr>
        <w:t xml:space="preserve">Большинство детей группы способны самостоятельно моделировать игровое пространство, умеют договариваться.                                                           </w:t>
      </w:r>
      <w:r w:rsidR="0062197E">
        <w:rPr>
          <w:rFonts w:ascii="Times New Roman" w:hAnsi="Times New Roman" w:cs="Times New Roman"/>
          <w:sz w:val="28"/>
          <w:szCs w:val="28"/>
        </w:rPr>
        <w:tab/>
        <w:t>Практически у</w:t>
      </w:r>
      <w:r w:rsidR="00EC1DE5" w:rsidRPr="00EC1DE5">
        <w:rPr>
          <w:rFonts w:ascii="Times New Roman" w:hAnsi="Times New Roman" w:cs="Times New Roman"/>
          <w:sz w:val="28"/>
          <w:szCs w:val="28"/>
        </w:rPr>
        <w:t xml:space="preserve"> всех детей группы развиты навыки самообслуживания и культурно-гигиенические навыки в соответствии с возрастными нормами.                   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ab/>
        <w:t>Для оздоровления детей и физического развития в системе проводились: утренняя гимнастика, физическая культура, подвижные игры, утренние и вечерние прогулки, гимнастика пробуждения, использовалась чесночно - луковая терапия.</w:t>
      </w:r>
    </w:p>
    <w:p w:rsidR="00EC1DE5" w:rsidRPr="00867BA1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BA1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 показал следующие результаты:</w:t>
      </w:r>
    </w:p>
    <w:p w:rsidR="00EC1DE5" w:rsidRPr="00EC1DE5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 xml:space="preserve">высокий уровень –  </w:t>
      </w:r>
      <w:r w:rsidR="00D07B7C">
        <w:rPr>
          <w:rFonts w:ascii="Times New Roman" w:hAnsi="Times New Roman" w:cs="Times New Roman"/>
          <w:sz w:val="28"/>
          <w:szCs w:val="28"/>
        </w:rPr>
        <w:t xml:space="preserve">3 ребенка (11,6 </w:t>
      </w:r>
      <w:r w:rsidRPr="00EC1DE5">
        <w:rPr>
          <w:rFonts w:ascii="Times New Roman" w:hAnsi="Times New Roman" w:cs="Times New Roman"/>
          <w:sz w:val="28"/>
          <w:szCs w:val="28"/>
        </w:rPr>
        <w:t>%) – (Ульяна Ш., Ирина Н.</w:t>
      </w:r>
      <w:r w:rsidR="00D07B7C">
        <w:rPr>
          <w:rFonts w:ascii="Times New Roman" w:hAnsi="Times New Roman" w:cs="Times New Roman"/>
          <w:sz w:val="28"/>
          <w:szCs w:val="28"/>
        </w:rPr>
        <w:t>, Василиса С.</w:t>
      </w:r>
      <w:r w:rsidRPr="00EC1DE5">
        <w:rPr>
          <w:rFonts w:ascii="Times New Roman" w:hAnsi="Times New Roman" w:cs="Times New Roman"/>
          <w:sz w:val="28"/>
          <w:szCs w:val="28"/>
        </w:rPr>
        <w:t>)</w:t>
      </w:r>
    </w:p>
    <w:p w:rsidR="00EC1DE5" w:rsidRPr="00EC1DE5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 xml:space="preserve">выше среднего –  </w:t>
      </w:r>
      <w:r w:rsidR="00D07B7C">
        <w:rPr>
          <w:rFonts w:ascii="Times New Roman" w:hAnsi="Times New Roman" w:cs="Times New Roman"/>
          <w:sz w:val="28"/>
          <w:szCs w:val="28"/>
        </w:rPr>
        <w:t xml:space="preserve">5 детей (19,2 </w:t>
      </w:r>
      <w:r w:rsidRPr="00EC1DE5">
        <w:rPr>
          <w:rFonts w:ascii="Times New Roman" w:hAnsi="Times New Roman" w:cs="Times New Roman"/>
          <w:sz w:val="28"/>
          <w:szCs w:val="28"/>
        </w:rPr>
        <w:t xml:space="preserve">%) – (Маша Б., </w:t>
      </w:r>
      <w:r w:rsidR="00D07B7C">
        <w:rPr>
          <w:rFonts w:ascii="Times New Roman" w:hAnsi="Times New Roman" w:cs="Times New Roman"/>
          <w:sz w:val="28"/>
          <w:szCs w:val="28"/>
        </w:rPr>
        <w:t>Артём Д.</w:t>
      </w:r>
      <w:r w:rsidRPr="00EC1DE5">
        <w:rPr>
          <w:rFonts w:ascii="Times New Roman" w:hAnsi="Times New Roman" w:cs="Times New Roman"/>
          <w:sz w:val="28"/>
          <w:szCs w:val="28"/>
        </w:rPr>
        <w:t>, Вероника С., Кирилл М</w:t>
      </w:r>
      <w:r w:rsidR="00D07B7C">
        <w:rPr>
          <w:rFonts w:ascii="Times New Roman" w:hAnsi="Times New Roman" w:cs="Times New Roman"/>
          <w:sz w:val="28"/>
          <w:szCs w:val="28"/>
        </w:rPr>
        <w:t>ез</w:t>
      </w:r>
      <w:proofErr w:type="gramStart"/>
      <w:r w:rsidRPr="00EC1DE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C1DE5">
        <w:rPr>
          <w:rFonts w:ascii="Times New Roman" w:hAnsi="Times New Roman" w:cs="Times New Roman"/>
          <w:sz w:val="28"/>
          <w:szCs w:val="28"/>
        </w:rPr>
        <w:t>Егор</w:t>
      </w:r>
      <w:r w:rsidR="00D07B7C">
        <w:rPr>
          <w:rFonts w:ascii="Times New Roman" w:hAnsi="Times New Roman" w:cs="Times New Roman"/>
          <w:sz w:val="28"/>
          <w:szCs w:val="28"/>
        </w:rPr>
        <w:t xml:space="preserve"> Б</w:t>
      </w:r>
      <w:r w:rsidRPr="00EC1DE5">
        <w:rPr>
          <w:rFonts w:ascii="Times New Roman" w:hAnsi="Times New Roman" w:cs="Times New Roman"/>
          <w:sz w:val="28"/>
          <w:szCs w:val="28"/>
        </w:rPr>
        <w:t xml:space="preserve">.)   </w:t>
      </w:r>
    </w:p>
    <w:p w:rsidR="00EC1DE5" w:rsidRPr="00EC1DE5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 xml:space="preserve">средний уровень –  </w:t>
      </w:r>
      <w:r w:rsidR="00D07B7C">
        <w:rPr>
          <w:rFonts w:ascii="Times New Roman" w:hAnsi="Times New Roman" w:cs="Times New Roman"/>
          <w:sz w:val="28"/>
          <w:szCs w:val="28"/>
        </w:rPr>
        <w:t xml:space="preserve">17 детей (65,4 </w:t>
      </w:r>
      <w:r w:rsidRPr="00EC1DE5">
        <w:rPr>
          <w:rFonts w:ascii="Times New Roman" w:hAnsi="Times New Roman" w:cs="Times New Roman"/>
          <w:sz w:val="28"/>
          <w:szCs w:val="28"/>
        </w:rPr>
        <w:t>%) – (</w:t>
      </w:r>
      <w:r w:rsidR="00D07B7C">
        <w:rPr>
          <w:rFonts w:ascii="Times New Roman" w:hAnsi="Times New Roman" w:cs="Times New Roman"/>
          <w:sz w:val="28"/>
          <w:szCs w:val="28"/>
        </w:rPr>
        <w:t>Лера В., Андрей И</w:t>
      </w:r>
      <w:r w:rsidRPr="00EC1DE5">
        <w:rPr>
          <w:rFonts w:ascii="Times New Roman" w:hAnsi="Times New Roman" w:cs="Times New Roman"/>
          <w:sz w:val="28"/>
          <w:szCs w:val="28"/>
        </w:rPr>
        <w:t>.</w:t>
      </w:r>
      <w:r w:rsidR="00D07B7C">
        <w:rPr>
          <w:rFonts w:ascii="Times New Roman" w:hAnsi="Times New Roman" w:cs="Times New Roman"/>
          <w:sz w:val="28"/>
          <w:szCs w:val="28"/>
        </w:rPr>
        <w:t xml:space="preserve">, Ваня И., Егор К., Илья К., Максим К., Герман К., Маша М., </w:t>
      </w:r>
      <w:r w:rsidR="006674DF">
        <w:rPr>
          <w:rFonts w:ascii="Times New Roman" w:hAnsi="Times New Roman" w:cs="Times New Roman"/>
          <w:sz w:val="28"/>
          <w:szCs w:val="28"/>
        </w:rPr>
        <w:t>Арина М., Данила М., Кирилл М., Сергей Ф., Полина О., Ринат Т., Яна К., Иван Д., Миша А.</w:t>
      </w:r>
      <w:r w:rsidRPr="00EC1DE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ab/>
        <w:t xml:space="preserve">ниже среднего – </w:t>
      </w:r>
      <w:r w:rsidR="006674DF">
        <w:rPr>
          <w:rFonts w:ascii="Times New Roman" w:hAnsi="Times New Roman" w:cs="Times New Roman"/>
          <w:sz w:val="28"/>
          <w:szCs w:val="28"/>
        </w:rPr>
        <w:t xml:space="preserve"> 0 детей.</w:t>
      </w:r>
    </w:p>
    <w:p w:rsidR="006674DF" w:rsidRPr="00EC1DE5" w:rsidRDefault="006674DF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низкий – 1 ребёнок (3,8 %) – (Лиза Б.)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EC1DE5">
        <w:rPr>
          <w:rFonts w:ascii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r w:rsidRPr="00EC1DE5">
        <w:rPr>
          <w:rFonts w:ascii="Times New Roman" w:hAnsi="Times New Roman" w:cs="Times New Roman"/>
          <w:b/>
          <w:bCs/>
          <w:sz w:val="28"/>
          <w:szCs w:val="28"/>
        </w:rPr>
        <w:t xml:space="preserve"> - образовательный процесс</w:t>
      </w:r>
      <w:r w:rsidRPr="00EC1DE5">
        <w:rPr>
          <w:rFonts w:ascii="Times New Roman" w:hAnsi="Times New Roman" w:cs="Times New Roman"/>
          <w:sz w:val="28"/>
          <w:szCs w:val="28"/>
        </w:rPr>
        <w:t xml:space="preserve"> был организован в соответствии с рабочей программой группы на 2017 - 2018 учебный год. Работа с детьми осуществлялась по всем образовательным областям.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 xml:space="preserve">Были проведены:                                                                                   </w:t>
      </w:r>
      <w:r w:rsidRPr="00EC1DE5">
        <w:rPr>
          <w:rFonts w:ascii="Times New Roman" w:hAnsi="Times New Roman" w:cs="Times New Roman"/>
          <w:sz w:val="28"/>
          <w:szCs w:val="28"/>
        </w:rPr>
        <w:tab/>
      </w:r>
      <w:r w:rsidRPr="00EC1DE5">
        <w:rPr>
          <w:rFonts w:ascii="Times New Roman" w:hAnsi="Times New Roman" w:cs="Times New Roman"/>
          <w:b/>
          <w:bCs/>
          <w:sz w:val="28"/>
          <w:szCs w:val="28"/>
        </w:rPr>
        <w:t xml:space="preserve">утренники и развлечения 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lastRenderedPageBreak/>
        <w:t xml:space="preserve">«Осенний утренник», «День Матери», «В гостях у бабушки </w:t>
      </w:r>
      <w:proofErr w:type="spellStart"/>
      <w:r w:rsidRPr="00EC1DE5">
        <w:rPr>
          <w:rFonts w:ascii="Times New Roman" w:hAnsi="Times New Roman" w:cs="Times New Roman"/>
          <w:sz w:val="28"/>
          <w:szCs w:val="28"/>
        </w:rPr>
        <w:t>Варварушки</w:t>
      </w:r>
      <w:proofErr w:type="spellEnd"/>
      <w:r w:rsidRPr="00EC1DE5">
        <w:rPr>
          <w:rFonts w:ascii="Times New Roman" w:hAnsi="Times New Roman" w:cs="Times New Roman"/>
          <w:sz w:val="28"/>
          <w:szCs w:val="28"/>
        </w:rPr>
        <w:t xml:space="preserve">», «Весёлый новый год», </w:t>
      </w:r>
      <w:r w:rsidR="006674DF">
        <w:rPr>
          <w:rFonts w:ascii="Times New Roman" w:hAnsi="Times New Roman" w:cs="Times New Roman"/>
          <w:sz w:val="28"/>
          <w:szCs w:val="28"/>
        </w:rPr>
        <w:t xml:space="preserve">«Пасхальная сказка о курочке </w:t>
      </w:r>
      <w:proofErr w:type="spellStart"/>
      <w:r w:rsidR="006674DF">
        <w:rPr>
          <w:rFonts w:ascii="Times New Roman" w:hAnsi="Times New Roman" w:cs="Times New Roman"/>
          <w:sz w:val="28"/>
          <w:szCs w:val="28"/>
        </w:rPr>
        <w:t>Рябе</w:t>
      </w:r>
      <w:proofErr w:type="spellEnd"/>
      <w:r w:rsidR="006674DF">
        <w:rPr>
          <w:rFonts w:ascii="Times New Roman" w:hAnsi="Times New Roman" w:cs="Times New Roman"/>
          <w:sz w:val="28"/>
          <w:szCs w:val="28"/>
        </w:rPr>
        <w:t>».</w:t>
      </w:r>
    </w:p>
    <w:p w:rsidR="00EC1DE5" w:rsidRPr="00EC1DE5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>выставка</w:t>
      </w:r>
      <w:r w:rsidRPr="00EC1DE5">
        <w:rPr>
          <w:rFonts w:ascii="Times New Roman" w:hAnsi="Times New Roman" w:cs="Times New Roman"/>
          <w:sz w:val="28"/>
          <w:szCs w:val="28"/>
        </w:rPr>
        <w:t xml:space="preserve"> «Осенние фантазии», «Хлебобулочные изделия», «Дом, в котором я живу», «Моя любимая мамочка»,  «Новый год у ворот, ребятишек ёлка ждет», «</w:t>
      </w:r>
      <w:r>
        <w:rPr>
          <w:rFonts w:ascii="Times New Roman" w:hAnsi="Times New Roman" w:cs="Times New Roman"/>
          <w:sz w:val="28"/>
          <w:szCs w:val="28"/>
        </w:rPr>
        <w:t>Вместе с папой»,</w:t>
      </w:r>
      <w:r w:rsidRPr="00EC1DE5">
        <w:rPr>
          <w:rFonts w:ascii="Times New Roman" w:hAnsi="Times New Roman" w:cs="Times New Roman"/>
          <w:sz w:val="28"/>
          <w:szCs w:val="28"/>
        </w:rPr>
        <w:t xml:space="preserve"> «Пасхальное яйцо».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>5. Взаимодействие с родителями.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ab/>
        <w:t xml:space="preserve">Активно сотрудничаем с родителями. Организуем работу по вовлечению родителей в </w:t>
      </w:r>
      <w:proofErr w:type="spellStart"/>
      <w:r w:rsidRPr="00EC1DE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C1DE5">
        <w:rPr>
          <w:rFonts w:ascii="Times New Roman" w:hAnsi="Times New Roman" w:cs="Times New Roman"/>
          <w:sz w:val="28"/>
          <w:szCs w:val="28"/>
        </w:rPr>
        <w:t xml:space="preserve"> - образовательный процесс. Проводим родительские собрания, консультируем родителей по интересующим их темам и по плану ДОУ, выпускаем папки - передвижки, периодически обновляем стендовую информацию, привлекаем родителей для участия в различных мероприятиях и конкурсах на уровне ДОУ, района.</w:t>
      </w:r>
    </w:p>
    <w:p w:rsidR="00EC1DE5" w:rsidRPr="00EC1DE5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proofErr w:type="gramStart"/>
      <w:r w:rsidRPr="00EC1DE5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EC1DE5">
        <w:rPr>
          <w:rFonts w:ascii="Times New Roman" w:hAnsi="Times New Roman" w:cs="Times New Roman"/>
          <w:sz w:val="28"/>
          <w:szCs w:val="28"/>
        </w:rPr>
        <w:t xml:space="preserve"> и проведены: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E5">
        <w:rPr>
          <w:rFonts w:ascii="Times New Roman" w:hAnsi="Times New Roman" w:cs="Times New Roman"/>
          <w:b/>
          <w:bCs/>
          <w:sz w:val="28"/>
          <w:szCs w:val="28"/>
        </w:rPr>
        <w:t>Памятки «</w:t>
      </w:r>
      <w:r w:rsidRPr="00EC1DE5">
        <w:rPr>
          <w:rFonts w:ascii="Times New Roman" w:hAnsi="Times New Roman" w:cs="Times New Roman"/>
          <w:sz w:val="28"/>
          <w:szCs w:val="28"/>
        </w:rPr>
        <w:t>Страшные сны», «Укрепляем иммунитет», «Минутки рефлексии», «Если ребенок плохо ест», «Влияние семьи на развитие ребенка», «Если ребенок дерется», «Как справится с детским гневом», «Аллергические болезни кожи», «Витамины для детей», «Ребенок — фантазёр», «Азбука нравственности», «Воспитание грамотного пешехода», «Возрастные особенности ребенка», «Организация питания детей в семье», «</w:t>
      </w:r>
      <w:r w:rsidR="00867BA1">
        <w:rPr>
          <w:rFonts w:ascii="Times New Roman" w:hAnsi="Times New Roman" w:cs="Times New Roman"/>
          <w:sz w:val="28"/>
          <w:szCs w:val="28"/>
        </w:rPr>
        <w:t>Упрямство, капризы, непослушание».</w:t>
      </w:r>
      <w:proofErr w:type="gramEnd"/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Консультации </w:t>
      </w:r>
      <w:r w:rsidR="00867BA1">
        <w:rPr>
          <w:rFonts w:ascii="Times New Roman" w:hAnsi="Times New Roman" w:cs="Times New Roman"/>
          <w:sz w:val="28"/>
          <w:szCs w:val="28"/>
        </w:rPr>
        <w:t>«Здоровье всему голова»,</w:t>
      </w:r>
      <w:r w:rsidRPr="00EC1DE5">
        <w:rPr>
          <w:rFonts w:ascii="Times New Roman" w:hAnsi="Times New Roman" w:cs="Times New Roman"/>
          <w:sz w:val="28"/>
          <w:szCs w:val="28"/>
        </w:rPr>
        <w:t xml:space="preserve"> «Как помочь ребенку заговорить», Особенности развития речи младших дошкольников», «Речь наших детей», Игровые упражнения и развивающие игры на развитие</w:t>
      </w:r>
      <w:r w:rsidR="00867BA1">
        <w:rPr>
          <w:rFonts w:ascii="Times New Roman" w:hAnsi="Times New Roman" w:cs="Times New Roman"/>
          <w:sz w:val="28"/>
          <w:szCs w:val="28"/>
        </w:rPr>
        <w:t xml:space="preserve"> речи младших дошкольников».</w:t>
      </w:r>
    </w:p>
    <w:p w:rsidR="00EC1DE5" w:rsidRPr="00EC1DE5" w:rsidRDefault="00867BA1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C1DE5" w:rsidRPr="00EC1DE5">
        <w:rPr>
          <w:rFonts w:ascii="Times New Roman" w:hAnsi="Times New Roman" w:cs="Times New Roman"/>
          <w:b/>
          <w:bCs/>
          <w:sz w:val="28"/>
          <w:szCs w:val="28"/>
        </w:rPr>
        <w:t xml:space="preserve">апки - раскладушки </w:t>
      </w:r>
      <w:r w:rsidR="00EC1DE5" w:rsidRPr="00EC1DE5">
        <w:rPr>
          <w:rFonts w:ascii="Times New Roman" w:hAnsi="Times New Roman" w:cs="Times New Roman"/>
          <w:sz w:val="28"/>
          <w:szCs w:val="28"/>
        </w:rPr>
        <w:t>«Осень»,«Памятка для родителей, чьим детям от 3х до 4х лет», «О правилах пожарной безопасности», «Как научить ребенка трудиться», «Правила безопасности дорожного движения в зимний период», «Речевое развитие ребенка 3-4 лет», «Роль отца в воспитании ребенка».</w:t>
      </w:r>
    </w:p>
    <w:p w:rsidR="00867BA1" w:rsidRDefault="00867BA1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DE5" w:rsidRPr="00EC1DE5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Предметно - развивающая среда группы</w:t>
      </w:r>
    </w:p>
    <w:p w:rsidR="00EC1DE5" w:rsidRPr="00EC1DE5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EC1D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1DE5">
        <w:rPr>
          <w:rFonts w:ascii="Times New Roman" w:hAnsi="Times New Roman" w:cs="Times New Roman"/>
          <w:sz w:val="28"/>
          <w:szCs w:val="28"/>
        </w:rPr>
        <w:t xml:space="preserve"> всего года обновлялись имеющиеся в группе дидактические игры и атрибуты к сюжетным и подвижным играм. Был оформлен уголок природы и труда: картотека дидактических игр по экологии; картотека режимных моментов; картотека пословиц и поговорок о труде; алгоритмы трудовой деятельности; </w:t>
      </w:r>
      <w:proofErr w:type="spellStart"/>
      <w:r w:rsidRPr="00EC1DE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C1DE5">
        <w:rPr>
          <w:rFonts w:ascii="Times New Roman" w:hAnsi="Times New Roman" w:cs="Times New Roman"/>
          <w:sz w:val="28"/>
          <w:szCs w:val="28"/>
        </w:rPr>
        <w:t xml:space="preserve"> «Трудовое воспитание дошкольников»; дидактические игры «Уборка в доме»,  «Помой куклу», «Что зачем», «Профессии», «Труд детей». Оформлен уголок патриотического воспитания в группе</w:t>
      </w:r>
      <w:r w:rsidR="0062197E">
        <w:rPr>
          <w:rFonts w:ascii="Times New Roman" w:hAnsi="Times New Roman" w:cs="Times New Roman"/>
          <w:sz w:val="28"/>
          <w:szCs w:val="28"/>
        </w:rPr>
        <w:t xml:space="preserve"> с красочными иллюстрациями символики нашей страны, президента;</w:t>
      </w:r>
      <w:r w:rsidRPr="00EC1DE5">
        <w:rPr>
          <w:rFonts w:ascii="Times New Roman" w:hAnsi="Times New Roman" w:cs="Times New Roman"/>
          <w:sz w:val="28"/>
          <w:szCs w:val="28"/>
        </w:rPr>
        <w:t xml:space="preserve"> уголок безопасности с </w:t>
      </w:r>
      <w:r w:rsidR="0062197E">
        <w:rPr>
          <w:rFonts w:ascii="Times New Roman" w:hAnsi="Times New Roman" w:cs="Times New Roman"/>
          <w:sz w:val="28"/>
          <w:szCs w:val="28"/>
        </w:rPr>
        <w:t xml:space="preserve">обучающими плакатами и </w:t>
      </w:r>
      <w:r w:rsidRPr="00EC1DE5">
        <w:rPr>
          <w:rFonts w:ascii="Times New Roman" w:hAnsi="Times New Roman" w:cs="Times New Roman"/>
          <w:sz w:val="28"/>
          <w:szCs w:val="28"/>
        </w:rPr>
        <w:t xml:space="preserve">дидактическими играми «Собери правильно светофор», «Подбери колёса к машине по цвету», «Дорожная азбука», «Собери знак».      </w:t>
      </w:r>
    </w:p>
    <w:p w:rsidR="00EC1DE5" w:rsidRPr="00EC1DE5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игры </w:t>
      </w:r>
    </w:p>
    <w:p w:rsidR="00EC1DE5" w:rsidRPr="00EC1DE5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>«Солнышко» (знакомство с вежливыми словами), «Лото» (развитие фонематического слуха), «Собери</w:t>
      </w:r>
      <w:r w:rsidR="00D35D7C">
        <w:rPr>
          <w:rFonts w:ascii="Times New Roman" w:hAnsi="Times New Roman" w:cs="Times New Roman"/>
          <w:sz w:val="28"/>
          <w:szCs w:val="28"/>
        </w:rPr>
        <w:t xml:space="preserve"> по образцу» (счетные палочки).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Вспомогательные дидактические материалы     </w:t>
      </w:r>
    </w:p>
    <w:p w:rsidR="00EC1DE5" w:rsidRPr="00EC1DE5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>Картотека физкультурных минуток</w:t>
      </w:r>
      <w:r w:rsidR="00D35D7C">
        <w:rPr>
          <w:rFonts w:ascii="Times New Roman" w:hAnsi="Times New Roman" w:cs="Times New Roman"/>
          <w:sz w:val="28"/>
          <w:szCs w:val="28"/>
        </w:rPr>
        <w:t xml:space="preserve"> по темам недели</w:t>
      </w:r>
      <w:r w:rsidRPr="00EC1DE5">
        <w:rPr>
          <w:rFonts w:ascii="Times New Roman" w:hAnsi="Times New Roman" w:cs="Times New Roman"/>
          <w:sz w:val="28"/>
          <w:szCs w:val="28"/>
        </w:rPr>
        <w:t xml:space="preserve">, картотека фонематических </w:t>
      </w:r>
      <w:proofErr w:type="spellStart"/>
      <w:r w:rsidRPr="00EC1DE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C1DE5">
        <w:rPr>
          <w:rFonts w:ascii="Times New Roman" w:hAnsi="Times New Roman" w:cs="Times New Roman"/>
          <w:sz w:val="28"/>
          <w:szCs w:val="28"/>
        </w:rPr>
        <w:t>, картотека «Человек. Части тела», картотека логопедических пятиминуток</w:t>
      </w:r>
      <w:r w:rsidR="00D35D7C">
        <w:rPr>
          <w:rFonts w:ascii="Times New Roman" w:hAnsi="Times New Roman" w:cs="Times New Roman"/>
          <w:sz w:val="28"/>
          <w:szCs w:val="28"/>
        </w:rPr>
        <w:t>, иллюстрации по темам недели, алгоритмы труда.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>6. Взаимодействие с педагогами</w:t>
      </w:r>
      <w:r w:rsidRPr="00EC1DE5">
        <w:rPr>
          <w:rFonts w:ascii="Times New Roman" w:hAnsi="Times New Roman" w:cs="Times New Roman"/>
          <w:sz w:val="28"/>
          <w:szCs w:val="28"/>
        </w:rPr>
        <w:t xml:space="preserve">. Работаем в команде с педагогом - напарником, педагогом-психологом, музыкальным руководителем.  В работе используем совместный тематический план. </w:t>
      </w:r>
    </w:p>
    <w:p w:rsidR="00EC1DE5" w:rsidRPr="00EC1DE5" w:rsidRDefault="00EC1DE5" w:rsidP="0022763E">
      <w:pPr>
        <w:autoSpaceDE w:val="0"/>
        <w:autoSpaceDN w:val="0"/>
        <w:adjustRightInd w:val="0"/>
        <w:spacing w:before="150" w:after="45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Орехова Т.Н.</w:t>
      </w:r>
      <w:r w:rsidRPr="00EC1DE5">
        <w:rPr>
          <w:rFonts w:ascii="Times New Roman" w:hAnsi="Times New Roman" w:cs="Times New Roman"/>
          <w:sz w:val="28"/>
          <w:szCs w:val="28"/>
          <w:highlight w:val="white"/>
        </w:rPr>
        <w:t xml:space="preserve"> Принимала участие во всех проходивших педсоветах и семинарах, присутствовала на всех консультациях, проводимых специалистами ДОУ. Дала открытый просмотр для коллег занятий «</w:t>
      </w:r>
      <w:proofErr w:type="spellStart"/>
      <w:r w:rsidRPr="00EC1DE5">
        <w:rPr>
          <w:rFonts w:ascii="Times New Roman" w:hAnsi="Times New Roman" w:cs="Times New Roman"/>
          <w:sz w:val="28"/>
          <w:szCs w:val="28"/>
          <w:highlight w:val="white"/>
        </w:rPr>
        <w:t>Мойдодыр</w:t>
      </w:r>
      <w:proofErr w:type="spellEnd"/>
      <w:r w:rsidRPr="00EC1DE5">
        <w:rPr>
          <w:rFonts w:ascii="Times New Roman" w:hAnsi="Times New Roman" w:cs="Times New Roman"/>
          <w:sz w:val="28"/>
          <w:szCs w:val="28"/>
          <w:highlight w:val="white"/>
        </w:rPr>
        <w:t xml:space="preserve"> пришёл к нам в гости», </w:t>
      </w:r>
      <w:proofErr w:type="spellStart"/>
      <w:r w:rsidRPr="00EC1DE5">
        <w:rPr>
          <w:rFonts w:ascii="Times New Roman" w:hAnsi="Times New Roman" w:cs="Times New Roman"/>
          <w:sz w:val="28"/>
          <w:szCs w:val="28"/>
          <w:highlight w:val="white"/>
        </w:rPr>
        <w:t>квест</w:t>
      </w:r>
      <w:proofErr w:type="spellEnd"/>
      <w:r w:rsidRPr="00EC1DE5">
        <w:rPr>
          <w:rFonts w:ascii="Times New Roman" w:hAnsi="Times New Roman" w:cs="Times New Roman"/>
          <w:sz w:val="28"/>
          <w:szCs w:val="28"/>
          <w:highlight w:val="white"/>
        </w:rPr>
        <w:t xml:space="preserve"> — игра «</w:t>
      </w:r>
      <w:r>
        <w:rPr>
          <w:rFonts w:ascii="Times New Roman" w:hAnsi="Times New Roman" w:cs="Times New Roman"/>
          <w:sz w:val="28"/>
          <w:szCs w:val="28"/>
          <w:highlight w:val="white"/>
        </w:rPr>
        <w:t>Кто такие богатыри?</w:t>
      </w:r>
      <w:r w:rsidRPr="00EC1DE5">
        <w:rPr>
          <w:rFonts w:ascii="Times New Roman" w:hAnsi="Times New Roman" w:cs="Times New Roman"/>
          <w:sz w:val="28"/>
          <w:szCs w:val="28"/>
          <w:highlight w:val="white"/>
        </w:rPr>
        <w:t>».  Разрабатывала сценарий развлечения ко дню матери, осеннего утренника, новогоднего утренника, 8 марта. Разработан проект по трудовому воспитанию с детьми младшего возраста</w:t>
      </w:r>
      <w:r w:rsidR="006674DF" w:rsidRPr="006674DF">
        <w:rPr>
          <w:rFonts w:ascii="Times New Roman" w:hAnsi="Times New Roman" w:cs="Times New Roman"/>
          <w:bCs/>
          <w:color w:val="000000"/>
          <w:sz w:val="28"/>
          <w:szCs w:val="36"/>
        </w:rPr>
        <w:t>«Формирование навыков самообслуживания»</w:t>
      </w:r>
      <w:r w:rsidR="006674DF">
        <w:rPr>
          <w:rFonts w:ascii="Times New Roman" w:hAnsi="Times New Roman" w:cs="Times New Roman"/>
          <w:bCs/>
          <w:color w:val="000000"/>
          <w:sz w:val="28"/>
          <w:szCs w:val="36"/>
        </w:rPr>
        <w:t>.</w:t>
      </w:r>
    </w:p>
    <w:p w:rsidR="00EC1DE5" w:rsidRPr="00EC1DE5" w:rsidRDefault="00EC1DE5" w:rsidP="0022763E">
      <w:pPr>
        <w:autoSpaceDE w:val="0"/>
        <w:autoSpaceDN w:val="0"/>
        <w:adjustRightInd w:val="0"/>
        <w:spacing w:before="150" w:after="45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EC1DE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lastRenderedPageBreak/>
        <w:t>Иманова</w:t>
      </w:r>
      <w:proofErr w:type="spellEnd"/>
      <w:r w:rsidRPr="00EC1DE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Н.П</w:t>
      </w:r>
      <w:r w:rsidRPr="00EC1DE5">
        <w:rPr>
          <w:rFonts w:ascii="Times New Roman" w:hAnsi="Times New Roman" w:cs="Times New Roman"/>
          <w:sz w:val="28"/>
          <w:szCs w:val="28"/>
          <w:highlight w:val="white"/>
        </w:rPr>
        <w:t>. Принимала участие практически во всех проходивших педсоветах и семинарах, присутствовала на всех консультациях, проводимых специалистами ДОУ. Приняла участие в открытом просмотре для коллег занятии «</w:t>
      </w:r>
      <w:proofErr w:type="spellStart"/>
      <w:r w:rsidRPr="00EC1DE5">
        <w:rPr>
          <w:rFonts w:ascii="Times New Roman" w:hAnsi="Times New Roman" w:cs="Times New Roman"/>
          <w:sz w:val="28"/>
          <w:szCs w:val="28"/>
          <w:highlight w:val="white"/>
        </w:rPr>
        <w:t>Мойдодыр</w:t>
      </w:r>
      <w:proofErr w:type="spellEnd"/>
      <w:r w:rsidRPr="00EC1DE5">
        <w:rPr>
          <w:rFonts w:ascii="Times New Roman" w:hAnsi="Times New Roman" w:cs="Times New Roman"/>
          <w:sz w:val="28"/>
          <w:szCs w:val="28"/>
          <w:highlight w:val="white"/>
        </w:rPr>
        <w:t xml:space="preserve"> пришел к на</w:t>
      </w:r>
      <w:r w:rsidR="006674DF">
        <w:rPr>
          <w:rFonts w:ascii="Times New Roman" w:hAnsi="Times New Roman" w:cs="Times New Roman"/>
          <w:sz w:val="28"/>
          <w:szCs w:val="28"/>
          <w:highlight w:val="white"/>
        </w:rPr>
        <w:t>м</w:t>
      </w:r>
      <w:r w:rsidRPr="00EC1DE5">
        <w:rPr>
          <w:rFonts w:ascii="Times New Roman" w:hAnsi="Times New Roman" w:cs="Times New Roman"/>
          <w:sz w:val="28"/>
          <w:szCs w:val="28"/>
          <w:highlight w:val="white"/>
        </w:rPr>
        <w:t xml:space="preserve"> в гости»</w:t>
      </w:r>
      <w:r w:rsidR="006674DF">
        <w:rPr>
          <w:rFonts w:ascii="Times New Roman" w:hAnsi="Times New Roman" w:cs="Times New Roman"/>
          <w:sz w:val="28"/>
          <w:szCs w:val="28"/>
          <w:highlight w:val="white"/>
        </w:rPr>
        <w:t xml:space="preserve"> в роли </w:t>
      </w:r>
      <w:proofErr w:type="spellStart"/>
      <w:r w:rsidR="006674DF">
        <w:rPr>
          <w:rFonts w:ascii="Times New Roman" w:hAnsi="Times New Roman" w:cs="Times New Roman"/>
          <w:sz w:val="28"/>
          <w:szCs w:val="28"/>
          <w:highlight w:val="white"/>
        </w:rPr>
        <w:t>Мойдодыра</w:t>
      </w:r>
      <w:proofErr w:type="spellEnd"/>
      <w:r w:rsidRPr="00EC1DE5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C1DE5">
        <w:rPr>
          <w:rFonts w:ascii="Times New Roman" w:hAnsi="Times New Roman" w:cs="Times New Roman"/>
          <w:sz w:val="28"/>
          <w:szCs w:val="28"/>
          <w:highlight w:val="white"/>
        </w:rPr>
        <w:t>квест</w:t>
      </w:r>
      <w:proofErr w:type="spellEnd"/>
      <w:r w:rsidR="006674DF">
        <w:rPr>
          <w:rFonts w:ascii="Times New Roman" w:hAnsi="Times New Roman" w:cs="Times New Roman"/>
          <w:sz w:val="28"/>
          <w:szCs w:val="28"/>
          <w:highlight w:val="white"/>
        </w:rPr>
        <w:t>— игра «Знакомство с богатырём» в роли богатыря.</w:t>
      </w:r>
    </w:p>
    <w:p w:rsidR="00EC1DE5" w:rsidRPr="00EC1DE5" w:rsidRDefault="00896192" w:rsidP="0022763E">
      <w:pPr>
        <w:autoSpaceDE w:val="0"/>
        <w:autoSpaceDN w:val="0"/>
        <w:adjustRightInd w:val="0"/>
        <w:spacing w:after="4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7</w:t>
      </w:r>
      <w:r w:rsidR="00EC1DE5" w:rsidRPr="00EC1DE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. Участие в работе МО</w:t>
      </w:r>
    </w:p>
    <w:p w:rsidR="00EC1DE5" w:rsidRPr="00EC1DE5" w:rsidRDefault="00EC1DE5" w:rsidP="0022763E">
      <w:pPr>
        <w:autoSpaceDE w:val="0"/>
        <w:autoSpaceDN w:val="0"/>
        <w:adjustRightInd w:val="0"/>
        <w:spacing w:after="4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EC1DE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Иманова</w:t>
      </w:r>
      <w:proofErr w:type="spellEnd"/>
      <w:r w:rsidRPr="00EC1DE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Н. П.</w:t>
      </w:r>
      <w:r w:rsidRPr="00EC1DE5">
        <w:rPr>
          <w:rFonts w:ascii="Times New Roman" w:hAnsi="Times New Roman" w:cs="Times New Roman"/>
          <w:sz w:val="28"/>
          <w:szCs w:val="28"/>
          <w:highlight w:val="white"/>
        </w:rPr>
        <w:t xml:space="preserve"> Принимала участие в семинаре МБДОУ №2 «Теремок» п. </w:t>
      </w:r>
      <w:proofErr w:type="spellStart"/>
      <w:r w:rsidRPr="00EC1DE5">
        <w:rPr>
          <w:rFonts w:ascii="Times New Roman" w:hAnsi="Times New Roman" w:cs="Times New Roman"/>
          <w:sz w:val="28"/>
          <w:szCs w:val="28"/>
          <w:highlight w:val="white"/>
        </w:rPr>
        <w:t>Ирба</w:t>
      </w:r>
      <w:proofErr w:type="spellEnd"/>
      <w:r w:rsidRPr="00EC1DE5">
        <w:rPr>
          <w:rFonts w:ascii="Times New Roman" w:hAnsi="Times New Roman" w:cs="Times New Roman"/>
          <w:sz w:val="28"/>
          <w:szCs w:val="28"/>
          <w:highlight w:val="white"/>
        </w:rPr>
        <w:t xml:space="preserve"> (февраль 2018 г.)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>9. Участие в общественной жизни ДОУ</w:t>
      </w:r>
    </w:p>
    <w:p w:rsidR="00EC1DE5" w:rsidRPr="00EC1DE5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DE5">
        <w:rPr>
          <w:rFonts w:ascii="Times New Roman" w:hAnsi="Times New Roman" w:cs="Times New Roman"/>
          <w:b/>
          <w:bCs/>
          <w:sz w:val="28"/>
          <w:szCs w:val="28"/>
        </w:rPr>
        <w:t>Орехова Т.Н.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>Посещаю все производственные собрания ДОУ.</w:t>
      </w:r>
    </w:p>
    <w:p w:rsidR="00EC1DE5" w:rsidRPr="00D07B7C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>Принималаучастиевсубботнике</w:t>
      </w:r>
      <w:r w:rsidRPr="00D07B7C">
        <w:rPr>
          <w:rFonts w:ascii="Times New Roman" w:hAnsi="Times New Roman" w:cs="Times New Roman"/>
          <w:sz w:val="28"/>
          <w:szCs w:val="28"/>
        </w:rPr>
        <w:t>.</w:t>
      </w:r>
    </w:p>
    <w:p w:rsidR="00EC1DE5" w:rsidRPr="00EC1DE5" w:rsidRDefault="00EC1DE5" w:rsidP="0022763E">
      <w:pPr>
        <w:autoSpaceDE w:val="0"/>
        <w:autoSpaceDN w:val="0"/>
        <w:adjustRightInd w:val="0"/>
        <w:ind w:right="1166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1DE5">
        <w:rPr>
          <w:rFonts w:ascii="Times New Roman" w:hAnsi="Times New Roman" w:cs="Times New Roman"/>
          <w:b/>
          <w:bCs/>
          <w:sz w:val="28"/>
          <w:szCs w:val="28"/>
        </w:rPr>
        <w:t>Иманова</w:t>
      </w:r>
      <w:proofErr w:type="spellEnd"/>
      <w:r w:rsidRPr="00EC1DE5">
        <w:rPr>
          <w:rFonts w:ascii="Times New Roman" w:hAnsi="Times New Roman" w:cs="Times New Roman"/>
          <w:b/>
          <w:bCs/>
          <w:sz w:val="28"/>
          <w:szCs w:val="28"/>
        </w:rPr>
        <w:t xml:space="preserve"> Н.П.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>Посещаю производственные собрания ДОУ.</w:t>
      </w:r>
    </w:p>
    <w:p w:rsidR="00EC1DE5" w:rsidRPr="00EC1DE5" w:rsidRDefault="00EC1DE5" w:rsidP="0022763E">
      <w:pPr>
        <w:autoSpaceDE w:val="0"/>
        <w:autoSpaceDN w:val="0"/>
        <w:adjustRightInd w:val="0"/>
        <w:ind w:right="1166"/>
        <w:jc w:val="both"/>
        <w:rPr>
          <w:rFonts w:ascii="Times New Roman" w:hAnsi="Times New Roman" w:cs="Times New Roman"/>
          <w:sz w:val="28"/>
          <w:szCs w:val="28"/>
        </w:rPr>
      </w:pPr>
      <w:r w:rsidRPr="00EC1DE5">
        <w:rPr>
          <w:rFonts w:ascii="Times New Roman" w:hAnsi="Times New Roman" w:cs="Times New Roman"/>
          <w:sz w:val="28"/>
          <w:szCs w:val="28"/>
        </w:rPr>
        <w:t>Принимала участие в субботнике.</w:t>
      </w:r>
    </w:p>
    <w:p w:rsidR="00EC1DE5" w:rsidRPr="00EC1DE5" w:rsidRDefault="00EC1DE5" w:rsidP="0022763E">
      <w:pPr>
        <w:autoSpaceDE w:val="0"/>
        <w:autoSpaceDN w:val="0"/>
        <w:adjustRightInd w:val="0"/>
        <w:ind w:left="1440" w:right="1166"/>
        <w:jc w:val="both"/>
        <w:rPr>
          <w:rFonts w:ascii="Times New Roman" w:hAnsi="Times New Roman" w:cs="Times New Roman"/>
          <w:sz w:val="28"/>
          <w:szCs w:val="28"/>
        </w:rPr>
      </w:pPr>
    </w:p>
    <w:p w:rsidR="00EC1DE5" w:rsidRPr="00EC1DE5" w:rsidRDefault="00EC1DE5" w:rsidP="0022763E">
      <w:pPr>
        <w:autoSpaceDE w:val="0"/>
        <w:autoSpaceDN w:val="0"/>
        <w:adjustRightInd w:val="0"/>
        <w:ind w:left="1440" w:right="1166"/>
        <w:jc w:val="both"/>
        <w:rPr>
          <w:rFonts w:ascii="Times New Roman" w:hAnsi="Times New Roman" w:cs="Times New Roman"/>
          <w:sz w:val="28"/>
          <w:szCs w:val="28"/>
        </w:rPr>
      </w:pPr>
    </w:p>
    <w:p w:rsidR="00EC1DE5" w:rsidRPr="00EC1DE5" w:rsidRDefault="00EC1DE5" w:rsidP="0022763E">
      <w:pPr>
        <w:autoSpaceDE w:val="0"/>
        <w:autoSpaceDN w:val="0"/>
        <w:adjustRightInd w:val="0"/>
        <w:ind w:left="1440" w:right="1166"/>
        <w:jc w:val="both"/>
        <w:rPr>
          <w:rFonts w:ascii="Times New Roman" w:hAnsi="Times New Roman" w:cs="Times New Roman"/>
          <w:sz w:val="28"/>
          <w:szCs w:val="28"/>
        </w:rPr>
      </w:pPr>
    </w:p>
    <w:p w:rsidR="00EC1DE5" w:rsidRPr="00EC1DE5" w:rsidRDefault="00EC1DE5" w:rsidP="0022763E">
      <w:pPr>
        <w:autoSpaceDE w:val="0"/>
        <w:autoSpaceDN w:val="0"/>
        <w:adjustRightInd w:val="0"/>
        <w:ind w:left="1440" w:right="11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DE5">
        <w:rPr>
          <w:rFonts w:ascii="Times New Roman" w:hAnsi="Times New Roman" w:cs="Times New Roman"/>
          <w:sz w:val="28"/>
          <w:szCs w:val="28"/>
        </w:rPr>
        <w:t>Воспитатели:__________Орехова</w:t>
      </w:r>
      <w:proofErr w:type="spellEnd"/>
      <w:r w:rsidRPr="00EC1DE5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EC1DE5" w:rsidRPr="00EC1DE5" w:rsidRDefault="00EC1DE5" w:rsidP="0022763E">
      <w:pPr>
        <w:autoSpaceDE w:val="0"/>
        <w:autoSpaceDN w:val="0"/>
        <w:adjustRightInd w:val="0"/>
        <w:ind w:left="1440" w:right="116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C1DE5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proofErr w:type="spellStart"/>
      <w:r w:rsidRPr="00EC1DE5">
        <w:rPr>
          <w:rFonts w:ascii="Times New Roman" w:hAnsi="Times New Roman" w:cs="Times New Roman"/>
          <w:sz w:val="28"/>
          <w:szCs w:val="28"/>
        </w:rPr>
        <w:t>ИмановаН</w:t>
      </w:r>
      <w:proofErr w:type="spellEnd"/>
      <w:r w:rsidRPr="00EC1D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C1DE5">
        <w:rPr>
          <w:rFonts w:ascii="Times New Roman" w:hAnsi="Times New Roman" w:cs="Times New Roman"/>
          <w:sz w:val="28"/>
          <w:szCs w:val="28"/>
        </w:rPr>
        <w:t>П</w:t>
      </w:r>
      <w:r w:rsidRPr="00EC1DE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1260E" w:rsidRPr="00EC1DE5" w:rsidRDefault="0091260E" w:rsidP="002276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260E" w:rsidRPr="00EC1DE5" w:rsidSect="00EB63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A2D61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DE5"/>
    <w:rsid w:val="0022763E"/>
    <w:rsid w:val="004C60E5"/>
    <w:rsid w:val="0062197E"/>
    <w:rsid w:val="006674DF"/>
    <w:rsid w:val="006C41FD"/>
    <w:rsid w:val="00843E54"/>
    <w:rsid w:val="00867BA1"/>
    <w:rsid w:val="00896192"/>
    <w:rsid w:val="0091260E"/>
    <w:rsid w:val="00A842CB"/>
    <w:rsid w:val="00A87D34"/>
    <w:rsid w:val="00B01FBE"/>
    <w:rsid w:val="00B33D12"/>
    <w:rsid w:val="00BB34DC"/>
    <w:rsid w:val="00D01294"/>
    <w:rsid w:val="00D07B7C"/>
    <w:rsid w:val="00D35D7C"/>
    <w:rsid w:val="00EC1DE5"/>
    <w:rsid w:val="00ED670A"/>
    <w:rsid w:val="00F673D7"/>
    <w:rsid w:val="00F8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</cp:lastModifiedBy>
  <cp:revision>5</cp:revision>
  <dcterms:created xsi:type="dcterms:W3CDTF">2022-03-20T07:01:00Z</dcterms:created>
  <dcterms:modified xsi:type="dcterms:W3CDTF">2022-04-06T03:39:00Z</dcterms:modified>
</cp:coreProperties>
</file>