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EC" w:rsidRPr="005009EC" w:rsidRDefault="005009EC" w:rsidP="005009EC">
      <w:pPr>
        <w:shd w:val="clear" w:color="auto" w:fill="FFFFFF"/>
        <w:spacing w:before="150" w:after="450" w:line="240" w:lineRule="atLeast"/>
        <w:jc w:val="center"/>
        <w:outlineLvl w:val="0"/>
        <w:rPr>
          <w:rFonts w:ascii="Times New Roman" w:eastAsia="Times New Roman" w:hAnsi="Times New Roman" w:cs="Times New Roman"/>
          <w:color w:val="FF0000"/>
          <w:kern w:val="36"/>
          <w:sz w:val="28"/>
          <w:szCs w:val="28"/>
          <w:lang w:eastAsia="ru-RU"/>
        </w:rPr>
      </w:pPr>
      <w:r w:rsidRPr="005009EC">
        <w:rPr>
          <w:rFonts w:ascii="Times New Roman" w:eastAsia="Times New Roman" w:hAnsi="Times New Roman" w:cs="Times New Roman"/>
          <w:color w:val="FF0000"/>
          <w:kern w:val="36"/>
          <w:sz w:val="28"/>
          <w:szCs w:val="28"/>
          <w:lang w:eastAsia="ru-RU"/>
        </w:rPr>
        <w:t>Консультация для родителей «Детский фольклор»</w:t>
      </w:r>
    </w:p>
    <w:p w:rsidR="005009EC" w:rsidRPr="005009EC" w:rsidRDefault="005009EC" w:rsidP="005009EC">
      <w:pPr>
        <w:shd w:val="clear" w:color="auto" w:fill="FFFFFF"/>
        <w:spacing w:before="225" w:after="225" w:line="240" w:lineRule="auto"/>
        <w:ind w:firstLine="708"/>
        <w:rPr>
          <w:rFonts w:ascii="Times New Roman" w:eastAsia="Times New Roman" w:hAnsi="Times New Roman" w:cs="Times New Roman"/>
          <w:b/>
          <w:sz w:val="28"/>
          <w:szCs w:val="28"/>
          <w:u w:val="single"/>
          <w:lang w:eastAsia="ru-RU"/>
        </w:rPr>
      </w:pPr>
      <w:r w:rsidRPr="005009EC">
        <w:rPr>
          <w:rFonts w:ascii="Times New Roman" w:eastAsia="Times New Roman" w:hAnsi="Times New Roman" w:cs="Times New Roman"/>
          <w:sz w:val="28"/>
          <w:szCs w:val="28"/>
          <w:lang w:eastAsia="ru-RU"/>
        </w:rPr>
        <w:t xml:space="preserve">Бесспорно, Вы родители – самые значимые и любимые для ребёнка люди. Авторитет, особенно на самых ранних этапах развития. Непререкаем и абсолютен. Детский фольклор даёт возможность родителям уже на ранних этапах жизни ребёнка приобщать его к сказкам, былинам, </w:t>
      </w:r>
      <w:proofErr w:type="spellStart"/>
      <w:r w:rsidRPr="005009EC">
        <w:rPr>
          <w:rFonts w:ascii="Times New Roman" w:eastAsia="Times New Roman" w:hAnsi="Times New Roman" w:cs="Times New Roman"/>
          <w:sz w:val="28"/>
          <w:szCs w:val="28"/>
          <w:lang w:eastAsia="ru-RU"/>
        </w:rPr>
        <w:t>потешкам</w:t>
      </w:r>
      <w:proofErr w:type="spellEnd"/>
      <w:r w:rsidRPr="005009EC">
        <w:rPr>
          <w:rFonts w:ascii="Times New Roman" w:eastAsia="Times New Roman" w:hAnsi="Times New Roman" w:cs="Times New Roman"/>
          <w:sz w:val="28"/>
          <w:szCs w:val="28"/>
          <w:lang w:eastAsia="ru-RU"/>
        </w:rPr>
        <w:t xml:space="preserve"> и другим жанрам.</w:t>
      </w:r>
    </w:p>
    <w:p w:rsidR="005009EC" w:rsidRPr="005009EC" w:rsidRDefault="005009EC" w:rsidP="005009EC">
      <w:pPr>
        <w:shd w:val="clear" w:color="auto" w:fill="FFFFFF"/>
        <w:spacing w:before="225" w:after="225" w:line="240" w:lineRule="auto"/>
        <w:jc w:val="center"/>
        <w:rPr>
          <w:rFonts w:ascii="Times New Roman" w:eastAsia="Times New Roman" w:hAnsi="Times New Roman" w:cs="Times New Roman"/>
          <w:b/>
          <w:sz w:val="28"/>
          <w:szCs w:val="28"/>
          <w:u w:val="single"/>
          <w:lang w:eastAsia="ru-RU"/>
        </w:rPr>
      </w:pPr>
      <w:r w:rsidRPr="005009EC">
        <w:rPr>
          <w:rFonts w:ascii="Times New Roman" w:eastAsia="Times New Roman" w:hAnsi="Times New Roman" w:cs="Times New Roman"/>
          <w:b/>
          <w:sz w:val="28"/>
          <w:szCs w:val="28"/>
          <w:u w:val="single"/>
          <w:lang w:eastAsia="ru-RU"/>
        </w:rPr>
        <w:t>Что же относится к детскому фольклору?</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proofErr w:type="spellStart"/>
      <w:r w:rsidRPr="005009EC">
        <w:rPr>
          <w:rFonts w:ascii="Times New Roman" w:eastAsia="Times New Roman" w:hAnsi="Times New Roman" w:cs="Times New Roman"/>
          <w:b/>
          <w:color w:val="FF0000"/>
          <w:sz w:val="28"/>
          <w:szCs w:val="28"/>
          <w:u w:val="single"/>
          <w:lang w:eastAsia="ru-RU"/>
        </w:rPr>
        <w:t>Пестушки</w:t>
      </w:r>
      <w:proofErr w:type="spellEnd"/>
      <w:r w:rsidRPr="005009EC">
        <w:rPr>
          <w:rFonts w:ascii="Times New Roman" w:eastAsia="Times New Roman" w:hAnsi="Times New Roman" w:cs="Times New Roman"/>
          <w:color w:val="FF0000"/>
          <w:sz w:val="28"/>
          <w:szCs w:val="28"/>
          <w:u w:val="single"/>
          <w:lang w:eastAsia="ru-RU"/>
        </w:rPr>
        <w:t xml:space="preserve"> </w:t>
      </w:r>
      <w:r w:rsidRPr="005009EC">
        <w:rPr>
          <w:rFonts w:ascii="Times New Roman" w:eastAsia="Times New Roman" w:hAnsi="Times New Roman" w:cs="Times New Roman"/>
          <w:sz w:val="28"/>
          <w:szCs w:val="28"/>
          <w:lang w:eastAsia="ru-RU"/>
        </w:rPr>
        <w:t>– песенки, которыми сопровождается уход за ребёнком.</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proofErr w:type="spellStart"/>
      <w:r w:rsidRPr="005009EC">
        <w:rPr>
          <w:rFonts w:ascii="Times New Roman" w:eastAsia="Times New Roman" w:hAnsi="Times New Roman" w:cs="Times New Roman"/>
          <w:b/>
          <w:color w:val="FF0000"/>
          <w:sz w:val="28"/>
          <w:szCs w:val="28"/>
          <w:u w:val="single"/>
          <w:lang w:eastAsia="ru-RU"/>
        </w:rPr>
        <w:t>Потешки</w:t>
      </w:r>
      <w:proofErr w:type="spellEnd"/>
      <w:r w:rsidRPr="005009EC">
        <w:rPr>
          <w:rFonts w:ascii="Times New Roman" w:eastAsia="Times New Roman" w:hAnsi="Times New Roman" w:cs="Times New Roman"/>
          <w:sz w:val="28"/>
          <w:szCs w:val="28"/>
          <w:u w:val="single"/>
          <w:lang w:eastAsia="ru-RU"/>
        </w:rPr>
        <w:t xml:space="preserve"> </w:t>
      </w:r>
      <w:r w:rsidRPr="005009EC">
        <w:rPr>
          <w:rFonts w:ascii="Times New Roman" w:eastAsia="Times New Roman" w:hAnsi="Times New Roman" w:cs="Times New Roman"/>
          <w:sz w:val="28"/>
          <w:szCs w:val="28"/>
          <w:lang w:eastAsia="ru-RU"/>
        </w:rPr>
        <w:t>– игры взрослого с ребёнком (с его пальчиками, ручками)</w:t>
      </w:r>
      <w:proofErr w:type="gramStart"/>
      <w:r w:rsidRPr="005009EC">
        <w:rPr>
          <w:rFonts w:ascii="Times New Roman" w:eastAsia="Times New Roman" w:hAnsi="Times New Roman" w:cs="Times New Roman"/>
          <w:sz w:val="28"/>
          <w:szCs w:val="28"/>
          <w:lang w:eastAsia="ru-RU"/>
        </w:rPr>
        <w:t xml:space="preserve"> .</w:t>
      </w:r>
      <w:proofErr w:type="gramEnd"/>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proofErr w:type="spellStart"/>
      <w:r w:rsidRPr="005009EC">
        <w:rPr>
          <w:rFonts w:ascii="Times New Roman" w:eastAsia="Times New Roman" w:hAnsi="Times New Roman" w:cs="Times New Roman"/>
          <w:b/>
          <w:sz w:val="28"/>
          <w:szCs w:val="28"/>
          <w:u w:val="single"/>
          <w:lang w:eastAsia="ru-RU"/>
        </w:rPr>
        <w:t>Заклички</w:t>
      </w:r>
      <w:proofErr w:type="spellEnd"/>
      <w:r w:rsidRPr="005009EC">
        <w:rPr>
          <w:rFonts w:ascii="Times New Roman" w:eastAsia="Times New Roman" w:hAnsi="Times New Roman" w:cs="Times New Roman"/>
          <w:b/>
          <w:sz w:val="28"/>
          <w:szCs w:val="28"/>
          <w:u w:val="single"/>
          <w:lang w:eastAsia="ru-RU"/>
        </w:rPr>
        <w:t xml:space="preserve"> </w:t>
      </w:r>
      <w:r w:rsidRPr="005009EC">
        <w:rPr>
          <w:rFonts w:ascii="Times New Roman" w:eastAsia="Times New Roman" w:hAnsi="Times New Roman" w:cs="Times New Roman"/>
          <w:sz w:val="28"/>
          <w:szCs w:val="28"/>
          <w:lang w:eastAsia="ru-RU"/>
        </w:rPr>
        <w:t>– обращения к явлениям природы (ветру, солнцу, дождю, снегу, радуге, деревьям)</w:t>
      </w:r>
      <w:proofErr w:type="gramStart"/>
      <w:r w:rsidRPr="005009EC">
        <w:rPr>
          <w:rFonts w:ascii="Times New Roman" w:eastAsia="Times New Roman" w:hAnsi="Times New Roman" w:cs="Times New Roman"/>
          <w:sz w:val="28"/>
          <w:szCs w:val="28"/>
          <w:lang w:eastAsia="ru-RU"/>
        </w:rPr>
        <w:t xml:space="preserve"> .</w:t>
      </w:r>
      <w:proofErr w:type="gramEnd"/>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proofErr w:type="gramStart"/>
      <w:r w:rsidRPr="005009EC">
        <w:rPr>
          <w:rFonts w:ascii="Times New Roman" w:eastAsia="Times New Roman" w:hAnsi="Times New Roman" w:cs="Times New Roman"/>
          <w:b/>
          <w:color w:val="FF0000"/>
          <w:sz w:val="28"/>
          <w:szCs w:val="28"/>
          <w:u w:val="single"/>
          <w:lang w:eastAsia="ru-RU"/>
        </w:rPr>
        <w:t>Приговорки</w:t>
      </w:r>
      <w:proofErr w:type="gramEnd"/>
      <w:r w:rsidRPr="005009EC">
        <w:rPr>
          <w:rFonts w:ascii="Times New Roman" w:eastAsia="Times New Roman" w:hAnsi="Times New Roman" w:cs="Times New Roman"/>
          <w:b/>
          <w:color w:val="FF0000"/>
          <w:sz w:val="28"/>
          <w:szCs w:val="28"/>
          <w:u w:val="single"/>
          <w:lang w:eastAsia="ru-RU"/>
        </w:rPr>
        <w:t xml:space="preserve"> </w:t>
      </w:r>
      <w:r w:rsidRPr="005009EC">
        <w:rPr>
          <w:rFonts w:ascii="Times New Roman" w:eastAsia="Times New Roman" w:hAnsi="Times New Roman" w:cs="Times New Roman"/>
          <w:sz w:val="28"/>
          <w:szCs w:val="28"/>
          <w:lang w:eastAsia="ru-RU"/>
        </w:rPr>
        <w:t>– обращения к насекомым, птицам, животным.</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b/>
          <w:color w:val="FF0000"/>
          <w:sz w:val="28"/>
          <w:szCs w:val="28"/>
          <w:u w:val="single"/>
          <w:lang w:eastAsia="ru-RU"/>
        </w:rPr>
        <w:t>Считалки</w:t>
      </w:r>
      <w:r w:rsidRPr="005009EC">
        <w:rPr>
          <w:rFonts w:ascii="Times New Roman" w:eastAsia="Times New Roman" w:hAnsi="Times New Roman" w:cs="Times New Roman"/>
          <w:sz w:val="28"/>
          <w:szCs w:val="28"/>
          <w:lang w:eastAsia="ru-RU"/>
        </w:rPr>
        <w:t xml:space="preserve"> – коротенькие стишки, служащие для справедливого распределения ролей в играх.</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b/>
          <w:color w:val="FF0000"/>
          <w:sz w:val="28"/>
          <w:szCs w:val="28"/>
          <w:u w:val="single"/>
          <w:lang w:eastAsia="ru-RU"/>
        </w:rPr>
        <w:t xml:space="preserve">Скороговорки и </w:t>
      </w:r>
      <w:proofErr w:type="spellStart"/>
      <w:r w:rsidRPr="005009EC">
        <w:rPr>
          <w:rFonts w:ascii="Times New Roman" w:eastAsia="Times New Roman" w:hAnsi="Times New Roman" w:cs="Times New Roman"/>
          <w:b/>
          <w:color w:val="FF0000"/>
          <w:sz w:val="28"/>
          <w:szCs w:val="28"/>
          <w:u w:val="single"/>
          <w:lang w:eastAsia="ru-RU"/>
        </w:rPr>
        <w:t>частоговорки</w:t>
      </w:r>
      <w:proofErr w:type="spellEnd"/>
      <w:r w:rsidRPr="005009EC">
        <w:rPr>
          <w:rFonts w:ascii="Times New Roman" w:eastAsia="Times New Roman" w:hAnsi="Times New Roman" w:cs="Times New Roman"/>
          <w:b/>
          <w:color w:val="FF0000"/>
          <w:sz w:val="28"/>
          <w:szCs w:val="28"/>
          <w:u w:val="single"/>
          <w:lang w:eastAsia="ru-RU"/>
        </w:rPr>
        <w:t xml:space="preserve"> -</w:t>
      </w:r>
      <w:r w:rsidRPr="005009EC">
        <w:rPr>
          <w:rFonts w:ascii="Times New Roman" w:eastAsia="Times New Roman" w:hAnsi="Times New Roman" w:cs="Times New Roman"/>
          <w:sz w:val="28"/>
          <w:szCs w:val="28"/>
          <w:lang w:eastAsia="ru-RU"/>
        </w:rPr>
        <w:t xml:space="preserve"> незаметно обучающие детей правильной и быстрой речи.</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b/>
          <w:color w:val="FF0000"/>
          <w:sz w:val="28"/>
          <w:szCs w:val="28"/>
          <w:u w:val="single"/>
          <w:lang w:eastAsia="ru-RU"/>
        </w:rPr>
        <w:t>Дразнилки</w:t>
      </w:r>
      <w:r w:rsidRPr="005009EC">
        <w:rPr>
          <w:rFonts w:ascii="Times New Roman" w:eastAsia="Times New Roman" w:hAnsi="Times New Roman" w:cs="Times New Roman"/>
          <w:sz w:val="28"/>
          <w:szCs w:val="28"/>
          <w:lang w:eastAsia="ru-RU"/>
        </w:rPr>
        <w:t xml:space="preserve"> – весёлые, шутливые, метко называющие какие – то смешные стороны во внешности ребёнка, в особенностях его поведения.</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b/>
          <w:color w:val="FF0000"/>
          <w:sz w:val="28"/>
          <w:szCs w:val="28"/>
          <w:u w:val="single"/>
          <w:lang w:eastAsia="ru-RU"/>
        </w:rPr>
        <w:t xml:space="preserve">Прибаутки, шутки, перевёртыши </w:t>
      </w:r>
      <w:r w:rsidRPr="005009EC">
        <w:rPr>
          <w:rFonts w:ascii="Times New Roman" w:eastAsia="Times New Roman" w:hAnsi="Times New Roman" w:cs="Times New Roman"/>
          <w:sz w:val="28"/>
          <w:szCs w:val="28"/>
          <w:lang w:eastAsia="ru-RU"/>
        </w:rPr>
        <w:t>– забавные песенки, которые своей необычностью веселят детей.</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b/>
          <w:color w:val="FF0000"/>
          <w:sz w:val="28"/>
          <w:szCs w:val="28"/>
          <w:u w:val="single"/>
          <w:lang w:eastAsia="ru-RU"/>
        </w:rPr>
        <w:t xml:space="preserve">Докучные сказки </w:t>
      </w:r>
      <w:r w:rsidRPr="005009EC">
        <w:rPr>
          <w:rFonts w:ascii="Times New Roman" w:eastAsia="Times New Roman" w:hAnsi="Times New Roman" w:cs="Times New Roman"/>
          <w:sz w:val="28"/>
          <w:szCs w:val="28"/>
          <w:lang w:eastAsia="ru-RU"/>
        </w:rPr>
        <w:t xml:space="preserve">– у </w:t>
      </w:r>
      <w:proofErr w:type="gramStart"/>
      <w:r w:rsidRPr="005009EC">
        <w:rPr>
          <w:rFonts w:ascii="Times New Roman" w:eastAsia="Times New Roman" w:hAnsi="Times New Roman" w:cs="Times New Roman"/>
          <w:sz w:val="28"/>
          <w:szCs w:val="28"/>
          <w:lang w:eastAsia="ru-RU"/>
        </w:rPr>
        <w:t>которых</w:t>
      </w:r>
      <w:proofErr w:type="gramEnd"/>
      <w:r w:rsidRPr="005009EC">
        <w:rPr>
          <w:rFonts w:ascii="Times New Roman" w:eastAsia="Times New Roman" w:hAnsi="Times New Roman" w:cs="Times New Roman"/>
          <w:sz w:val="28"/>
          <w:szCs w:val="28"/>
          <w:lang w:eastAsia="ru-RU"/>
        </w:rPr>
        <w:t xml:space="preserve"> нет конца и которые можно обыгрывать множество раз.</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они часто лишены радости </w:t>
      </w:r>
      <w:proofErr w:type="gramStart"/>
      <w:r w:rsidRPr="005009EC">
        <w:rPr>
          <w:rFonts w:ascii="Times New Roman" w:eastAsia="Times New Roman" w:hAnsi="Times New Roman" w:cs="Times New Roman"/>
          <w:sz w:val="28"/>
          <w:szCs w:val="28"/>
          <w:lang w:eastAsia="ru-RU"/>
        </w:rPr>
        <w:t>играть</w:t>
      </w:r>
      <w:proofErr w:type="gramEnd"/>
      <w:r w:rsidRPr="005009EC">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Мальчики обычно играют с машинами, с детским оружием. </w:t>
      </w:r>
      <w:r w:rsidRPr="005009EC">
        <w:rPr>
          <w:rFonts w:ascii="Times New Roman" w:eastAsia="Times New Roman" w:hAnsi="Times New Roman" w:cs="Times New Roman"/>
          <w:sz w:val="28"/>
          <w:szCs w:val="28"/>
          <w:lang w:eastAsia="ru-RU"/>
        </w:rPr>
        <w:lastRenderedPageBreak/>
        <w:t>Лучше, когда мы – взрослые. Не будем делить игрушки на «девчоночьи» и на «</w:t>
      </w:r>
      <w:proofErr w:type="gramStart"/>
      <w:r w:rsidRPr="005009EC">
        <w:rPr>
          <w:rFonts w:ascii="Times New Roman" w:eastAsia="Times New Roman" w:hAnsi="Times New Roman" w:cs="Times New Roman"/>
          <w:sz w:val="28"/>
          <w:szCs w:val="28"/>
          <w:lang w:eastAsia="ru-RU"/>
        </w:rPr>
        <w:t>мальчишечьи</w:t>
      </w:r>
      <w:proofErr w:type="gramEnd"/>
      <w:r w:rsidRPr="005009EC">
        <w:rPr>
          <w:rFonts w:ascii="Times New Roman" w:eastAsia="Times New Roman" w:hAnsi="Times New Roman" w:cs="Times New Roman"/>
          <w:sz w:val="28"/>
          <w:szCs w:val="28"/>
          <w:lang w:eastAsia="ru-RU"/>
        </w:rPr>
        <w:t>».</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Если мальчик не играет с куклой, ему можно приобрести мишку, куклу в образе мальчика, малыша, матроса, Буратино и т. п. Важно, чтобы малыш получил возможность заботиться о ком – то. Мягкие игрушки, изображающие людей и животных, радуют детей своим привлекательным видом, вызывают положительные эмоции, желание играть с ними. Если у ребёнка нет сестёр и братьев, то игрушки фактически являются его партнёрами по играм, с которыми он делит свои горести и радости.</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Если у ребёнка есть игровой уголок, то время от времени ему следует разрешать играть в комнате, где собирается вечерами семья, в кухне, в комнате бабушки. Новая обстановка рождает новые игровые действия, сюжеты.</w:t>
      </w:r>
    </w:p>
    <w:p w:rsidR="005009EC" w:rsidRPr="005009EC" w:rsidRDefault="005009EC" w:rsidP="005009EC">
      <w:pPr>
        <w:shd w:val="clear" w:color="auto" w:fill="FFFFFF"/>
        <w:spacing w:before="225" w:after="225" w:line="240" w:lineRule="auto"/>
        <w:jc w:val="center"/>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Пример для родителей «Игра».</w:t>
      </w:r>
    </w:p>
    <w:p w:rsidR="005009EC" w:rsidRPr="005009EC" w:rsidRDefault="005009EC" w:rsidP="005009EC">
      <w:pPr>
        <w:shd w:val="clear" w:color="auto" w:fill="FFFFFF"/>
        <w:spacing w:before="225" w:after="225" w:line="240" w:lineRule="auto"/>
        <w:ind w:firstLine="708"/>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Вид игр, в которых я предлагаю вам использовать детский фольклор – игры на развитие мелкой моторики. В таких играх выполняйте такие движения:</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-Шевеление пальчиков.</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-Поочерёдное пригибание пальцев к ладони сначала с помощью, а затем – и без помощи другой руки.</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-разведение пальцев и их сведение.</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-Хлопки.</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-Сжимание пальцев в кулак и разжимание.</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-Помахивание кистями – сверху вниз.</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lastRenderedPageBreak/>
        <w:t>-Помахивание кистями к себе и от себя.</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-Вращение кистей – «фонарики».</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Вместе с движениями произносите слова:</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У бабы Фроси пяток внучат, у бабы Фроси пяток внучат</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(показать сначала одну руку с растопыренными пальцами, потом – другую)</w:t>
      </w:r>
      <w:proofErr w:type="gramStart"/>
      <w:r w:rsidRPr="005009EC">
        <w:rPr>
          <w:rFonts w:ascii="Times New Roman" w:eastAsia="Times New Roman" w:hAnsi="Times New Roman" w:cs="Times New Roman"/>
          <w:sz w:val="28"/>
          <w:szCs w:val="28"/>
          <w:lang w:eastAsia="ru-RU"/>
        </w:rPr>
        <w:t xml:space="preserve"> .</w:t>
      </w:r>
      <w:proofErr w:type="gramEnd"/>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Все каши просят, все криком кричат:</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(всплеснуть руками, а затем, схватившись за голову, покачать ею)</w:t>
      </w:r>
      <w:proofErr w:type="gramStart"/>
      <w:r w:rsidRPr="005009EC">
        <w:rPr>
          <w:rFonts w:ascii="Times New Roman" w:eastAsia="Times New Roman" w:hAnsi="Times New Roman" w:cs="Times New Roman"/>
          <w:sz w:val="28"/>
          <w:szCs w:val="28"/>
          <w:lang w:eastAsia="ru-RU"/>
        </w:rPr>
        <w:t xml:space="preserve"> .</w:t>
      </w:r>
      <w:proofErr w:type="gramEnd"/>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Акулька в люльке, Алёнка в пелёнке,</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proofErr w:type="spellStart"/>
      <w:r w:rsidRPr="005009EC">
        <w:rPr>
          <w:rFonts w:ascii="Times New Roman" w:eastAsia="Times New Roman" w:hAnsi="Times New Roman" w:cs="Times New Roman"/>
          <w:sz w:val="28"/>
          <w:szCs w:val="28"/>
          <w:lang w:eastAsia="ru-RU"/>
        </w:rPr>
        <w:t>Аринка</w:t>
      </w:r>
      <w:proofErr w:type="spellEnd"/>
      <w:r w:rsidRPr="005009EC">
        <w:rPr>
          <w:rFonts w:ascii="Times New Roman" w:eastAsia="Times New Roman" w:hAnsi="Times New Roman" w:cs="Times New Roman"/>
          <w:sz w:val="28"/>
          <w:szCs w:val="28"/>
          <w:lang w:eastAsia="ru-RU"/>
        </w:rPr>
        <w:t xml:space="preserve"> на перинке, Степан на печке, Иван на крылечке,</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(пригибают пальчики к ладони начиная с мизинца)</w:t>
      </w:r>
      <w:proofErr w:type="gramStart"/>
      <w:r w:rsidRPr="005009EC">
        <w:rPr>
          <w:rFonts w:ascii="Times New Roman" w:eastAsia="Times New Roman" w:hAnsi="Times New Roman" w:cs="Times New Roman"/>
          <w:sz w:val="28"/>
          <w:szCs w:val="28"/>
          <w:lang w:eastAsia="ru-RU"/>
        </w:rPr>
        <w:t xml:space="preserve"> .</w:t>
      </w:r>
      <w:proofErr w:type="gramEnd"/>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Дети с удовольствием показывают, как неуклюже ходит медведь, мягко крадётся лиса, как музыканты играют на музыкальных инструментах и т. д. Свой показ дети сопровождают движениями, яркой мимикой и жестами.</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roofErr w:type="gramStart"/>
      <w:r w:rsidRPr="005009EC">
        <w:rPr>
          <w:rFonts w:ascii="Times New Roman" w:eastAsia="Times New Roman" w:hAnsi="Times New Roman" w:cs="Times New Roman"/>
          <w:sz w:val="28"/>
          <w:szCs w:val="28"/>
          <w:lang w:eastAsia="ru-RU"/>
        </w:rPr>
        <w:t xml:space="preserve"> .</w:t>
      </w:r>
      <w:proofErr w:type="gramEnd"/>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Детский фольклор используйте и для развития выразительной речи детей. Тут – то в помощь вам приходят скороговорки:</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Шли сорок мышей, несли сорок грошей;</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Две мыши поплоше несли по два гроша.</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Вы знаете,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5009EC" w:rsidRPr="005009EC" w:rsidRDefault="005009EC" w:rsidP="006370B2">
      <w:pPr>
        <w:shd w:val="clear" w:color="auto" w:fill="FFFFFF"/>
        <w:spacing w:before="225" w:after="225" w:line="240" w:lineRule="auto"/>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Пример для родителей «Спокойной ночи».</w:t>
      </w:r>
    </w:p>
    <w:p w:rsidR="005009EC" w:rsidRPr="005009EC" w:rsidRDefault="005009EC" w:rsidP="006370B2">
      <w:pPr>
        <w:shd w:val="clear" w:color="auto" w:fill="FFFFFF"/>
        <w:spacing w:before="225" w:after="225" w:line="240" w:lineRule="auto"/>
        <w:ind w:firstLine="708"/>
        <w:jc w:val="both"/>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 xml:space="preserve">Пробуждение и засыпание – очень важные моменты в жизни вашего ребёнка. Укладывание ребёнка спать вечером не терпит суеты и спешки. Хорошо, если вся </w:t>
      </w:r>
      <w:proofErr w:type="gramStart"/>
      <w:r w:rsidRPr="005009EC">
        <w:rPr>
          <w:rFonts w:ascii="Times New Roman" w:eastAsia="Times New Roman" w:hAnsi="Times New Roman" w:cs="Times New Roman"/>
          <w:sz w:val="28"/>
          <w:szCs w:val="28"/>
          <w:lang w:eastAsia="ru-RU"/>
        </w:rPr>
        <w:t>процедура</w:t>
      </w:r>
      <w:proofErr w:type="gramEnd"/>
      <w:r w:rsidRPr="005009EC">
        <w:rPr>
          <w:rFonts w:ascii="Times New Roman" w:eastAsia="Times New Roman" w:hAnsi="Times New Roman" w:cs="Times New Roman"/>
          <w:sz w:val="28"/>
          <w:szCs w:val="28"/>
          <w:lang w:eastAsia="ru-RU"/>
        </w:rPr>
        <w:t xml:space="preserve"> будет иметь </w:t>
      </w:r>
      <w:proofErr w:type="gramStart"/>
      <w:r w:rsidRPr="005009EC">
        <w:rPr>
          <w:rFonts w:ascii="Times New Roman" w:eastAsia="Times New Roman" w:hAnsi="Times New Roman" w:cs="Times New Roman"/>
          <w:sz w:val="28"/>
          <w:szCs w:val="28"/>
          <w:lang w:eastAsia="ru-RU"/>
        </w:rPr>
        <w:t>какой</w:t>
      </w:r>
      <w:proofErr w:type="gramEnd"/>
      <w:r w:rsidRPr="005009EC">
        <w:rPr>
          <w:rFonts w:ascii="Times New Roman" w:eastAsia="Times New Roman" w:hAnsi="Times New Roman" w:cs="Times New Roman"/>
          <w:sz w:val="28"/>
          <w:szCs w:val="28"/>
          <w:lang w:eastAsia="ru-RU"/>
        </w:rPr>
        <w:t xml:space="preserve"> – то постоянный порядок, чёткую последовательность, станет своего рода церемонией. Прежде всего, </w:t>
      </w:r>
      <w:r w:rsidRPr="005009EC">
        <w:rPr>
          <w:rFonts w:ascii="Times New Roman" w:eastAsia="Times New Roman" w:hAnsi="Times New Roman" w:cs="Times New Roman"/>
          <w:sz w:val="28"/>
          <w:szCs w:val="28"/>
          <w:lang w:eastAsia="ru-RU"/>
        </w:rPr>
        <w:lastRenderedPageBreak/>
        <w:t>дайте ребёнку возможность закончить игру: «Уже поздно, пора спать, поиграй ещё пять минут – будем укладываться». Упрощает жизнь введение чёткого правила: после передачи «Спокойно ночи, малыши! » сразу умываться и в постель. На многих детей очень хорошо действуют колыбельные песенки. Удивительно мягкая, нежная, музыкальная и образная русская речь, ритмичность приговоров, сопровождаемых поглаживанием, похлопыванием, доставляют большое удовольствие ребёнку. Он будет спать спокойно и крепко.</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 xml:space="preserve">Баю – </w:t>
      </w:r>
      <w:proofErr w:type="spellStart"/>
      <w:proofErr w:type="gramStart"/>
      <w:r w:rsidRPr="005009EC">
        <w:rPr>
          <w:rFonts w:ascii="Times New Roman" w:eastAsia="Times New Roman" w:hAnsi="Times New Roman" w:cs="Times New Roman"/>
          <w:sz w:val="28"/>
          <w:szCs w:val="28"/>
          <w:lang w:eastAsia="ru-RU"/>
        </w:rPr>
        <w:t>баюшки</w:t>
      </w:r>
      <w:proofErr w:type="spellEnd"/>
      <w:r w:rsidRPr="005009EC">
        <w:rPr>
          <w:rFonts w:ascii="Times New Roman" w:eastAsia="Times New Roman" w:hAnsi="Times New Roman" w:cs="Times New Roman"/>
          <w:sz w:val="28"/>
          <w:szCs w:val="28"/>
          <w:lang w:eastAsia="ru-RU"/>
        </w:rPr>
        <w:t xml:space="preserve"> – баю</w:t>
      </w:r>
      <w:proofErr w:type="gramEnd"/>
      <w:r w:rsidRPr="005009EC">
        <w:rPr>
          <w:rFonts w:ascii="Times New Roman" w:eastAsia="Times New Roman" w:hAnsi="Times New Roman" w:cs="Times New Roman"/>
          <w:sz w:val="28"/>
          <w:szCs w:val="28"/>
          <w:lang w:eastAsia="ru-RU"/>
        </w:rPr>
        <w:t xml:space="preserve">, не </w:t>
      </w:r>
      <w:proofErr w:type="spellStart"/>
      <w:r w:rsidRPr="005009EC">
        <w:rPr>
          <w:rFonts w:ascii="Times New Roman" w:eastAsia="Times New Roman" w:hAnsi="Times New Roman" w:cs="Times New Roman"/>
          <w:sz w:val="28"/>
          <w:szCs w:val="28"/>
          <w:lang w:eastAsia="ru-RU"/>
        </w:rPr>
        <w:t>ложися</w:t>
      </w:r>
      <w:proofErr w:type="spellEnd"/>
      <w:r w:rsidRPr="005009EC">
        <w:rPr>
          <w:rFonts w:ascii="Times New Roman" w:eastAsia="Times New Roman" w:hAnsi="Times New Roman" w:cs="Times New Roman"/>
          <w:sz w:val="28"/>
          <w:szCs w:val="28"/>
          <w:lang w:eastAsia="ru-RU"/>
        </w:rPr>
        <w:t xml:space="preserve"> на краю:</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Придёт серенький волчок, тебя схватит за бочок</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 xml:space="preserve">И утащит </w:t>
      </w:r>
      <w:proofErr w:type="gramStart"/>
      <w:r w:rsidRPr="005009EC">
        <w:rPr>
          <w:rFonts w:ascii="Times New Roman" w:eastAsia="Times New Roman" w:hAnsi="Times New Roman" w:cs="Times New Roman"/>
          <w:sz w:val="28"/>
          <w:szCs w:val="28"/>
          <w:lang w:eastAsia="ru-RU"/>
        </w:rPr>
        <w:t>во</w:t>
      </w:r>
      <w:proofErr w:type="gramEnd"/>
      <w:r w:rsidRPr="005009EC">
        <w:rPr>
          <w:rFonts w:ascii="Times New Roman" w:eastAsia="Times New Roman" w:hAnsi="Times New Roman" w:cs="Times New Roman"/>
          <w:sz w:val="28"/>
          <w:szCs w:val="28"/>
          <w:lang w:eastAsia="ru-RU"/>
        </w:rPr>
        <w:t xml:space="preserve"> лесок, под ракитовый кусток.</w:t>
      </w:r>
    </w:p>
    <w:p w:rsidR="005009EC" w:rsidRPr="005009EC" w:rsidRDefault="005009EC" w:rsidP="005009EC">
      <w:pPr>
        <w:shd w:val="clear" w:color="auto" w:fill="FFFFFF"/>
        <w:spacing w:before="225" w:after="225" w:line="240" w:lineRule="auto"/>
        <w:rPr>
          <w:rFonts w:ascii="Times New Roman" w:eastAsia="Times New Roman" w:hAnsi="Times New Roman" w:cs="Times New Roman"/>
          <w:sz w:val="28"/>
          <w:szCs w:val="28"/>
          <w:lang w:eastAsia="ru-RU"/>
        </w:rPr>
      </w:pPr>
      <w:r w:rsidRPr="005009EC">
        <w:rPr>
          <w:rFonts w:ascii="Times New Roman" w:eastAsia="Times New Roman" w:hAnsi="Times New Roman" w:cs="Times New Roman"/>
          <w:sz w:val="28"/>
          <w:szCs w:val="28"/>
          <w:lang w:eastAsia="ru-RU"/>
        </w:rPr>
        <w:t>Там птички поют, тебе спать не дадут.</w:t>
      </w:r>
    </w:p>
    <w:p w:rsidR="003C0EFD" w:rsidRDefault="003C0EFD"/>
    <w:sectPr w:rsidR="003C0EFD" w:rsidSect="003C0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9EC"/>
    <w:rsid w:val="003C0EFD"/>
    <w:rsid w:val="005009EC"/>
    <w:rsid w:val="005F2D26"/>
    <w:rsid w:val="00637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FD"/>
  </w:style>
  <w:style w:type="paragraph" w:styleId="1">
    <w:name w:val="heading 1"/>
    <w:basedOn w:val="a"/>
    <w:link w:val="10"/>
    <w:uiPriority w:val="9"/>
    <w:qFormat/>
    <w:rsid w:val="00500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9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0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8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cp:revision>
  <dcterms:created xsi:type="dcterms:W3CDTF">2015-11-11T14:35:00Z</dcterms:created>
  <dcterms:modified xsi:type="dcterms:W3CDTF">2018-09-10T05:52:00Z</dcterms:modified>
</cp:coreProperties>
</file>