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21" w:rsidRPr="001C3921" w:rsidRDefault="001C3921" w:rsidP="001C3921">
      <w:pPr>
        <w:spacing w:after="0" w:line="240" w:lineRule="atLeast"/>
        <w:jc w:val="center"/>
        <w:rPr>
          <w:rFonts w:ascii="Times New Roman" w:eastAsia="Times New Roman" w:hAnsi="Times New Roman" w:cs="Times New Roman"/>
          <w:i/>
          <w:iCs/>
          <w:sz w:val="24"/>
          <w:szCs w:val="24"/>
          <w:lang w:eastAsia="ru-RU"/>
        </w:rPr>
      </w:pPr>
      <w:r w:rsidRPr="001C3921">
        <w:rPr>
          <w:rFonts w:ascii="Times New Roman" w:eastAsia="Times New Roman" w:hAnsi="Times New Roman" w:cs="Times New Roman"/>
          <w:i/>
          <w:iCs/>
          <w:sz w:val="24"/>
          <w:szCs w:val="24"/>
          <w:lang w:eastAsia="ru-RU"/>
        </w:rPr>
        <w:t>УПРАВЛЕНИЕ ОБРАЗОВАНИЯ АДИНИСТРАЦИИ КУРАГИНСКОГО РАЙОНА</w:t>
      </w:r>
    </w:p>
    <w:p w:rsidR="001C3921" w:rsidRPr="001C3921" w:rsidRDefault="001C3921" w:rsidP="001C3921">
      <w:pPr>
        <w:spacing w:after="0" w:line="240" w:lineRule="atLeast"/>
        <w:jc w:val="center"/>
        <w:rPr>
          <w:rFonts w:ascii="Times New Roman" w:eastAsia="Times New Roman" w:hAnsi="Times New Roman" w:cs="Times New Roman"/>
          <w:i/>
          <w:iCs/>
          <w:sz w:val="44"/>
          <w:szCs w:val="44"/>
          <w:lang w:eastAsia="ru-RU"/>
        </w:rPr>
      </w:pPr>
    </w:p>
    <w:p w:rsidR="001C3921" w:rsidRPr="001C3921" w:rsidRDefault="001C3921" w:rsidP="001C3921">
      <w:pPr>
        <w:spacing w:after="0" w:line="240" w:lineRule="atLeast"/>
        <w:jc w:val="center"/>
        <w:rPr>
          <w:rFonts w:ascii="Times New Roman" w:eastAsia="Times New Roman" w:hAnsi="Times New Roman" w:cs="Times New Roman"/>
          <w:i/>
          <w:iCs/>
          <w:sz w:val="44"/>
          <w:szCs w:val="44"/>
          <w:lang w:eastAsia="ru-RU"/>
        </w:rPr>
      </w:pPr>
    </w:p>
    <w:p w:rsidR="001C3921" w:rsidRPr="001C3921" w:rsidRDefault="001C3921" w:rsidP="001C3921">
      <w:pPr>
        <w:spacing w:after="0" w:line="240" w:lineRule="atLeast"/>
        <w:jc w:val="center"/>
        <w:rPr>
          <w:rFonts w:ascii="Times New Roman" w:eastAsia="Times New Roman" w:hAnsi="Times New Roman" w:cs="Times New Roman"/>
          <w:i/>
          <w:iCs/>
          <w:sz w:val="44"/>
          <w:szCs w:val="44"/>
          <w:lang w:eastAsia="ru-RU"/>
        </w:rPr>
      </w:pPr>
    </w:p>
    <w:p w:rsidR="001C3921" w:rsidRPr="001C3921" w:rsidRDefault="001C3921" w:rsidP="001C3921">
      <w:pPr>
        <w:spacing w:after="0" w:line="240" w:lineRule="atLeast"/>
        <w:jc w:val="center"/>
        <w:rPr>
          <w:rFonts w:ascii="Times New Roman" w:eastAsia="Times New Roman" w:hAnsi="Times New Roman" w:cs="Times New Roman"/>
          <w:i/>
          <w:iCs/>
          <w:sz w:val="44"/>
          <w:szCs w:val="44"/>
          <w:lang w:eastAsia="ru-RU"/>
        </w:rPr>
      </w:pPr>
    </w:p>
    <w:p w:rsidR="001C3921" w:rsidRPr="001C3921" w:rsidRDefault="001C3921" w:rsidP="001C3921">
      <w:pPr>
        <w:spacing w:after="0" w:line="240" w:lineRule="atLeast"/>
        <w:jc w:val="center"/>
        <w:rPr>
          <w:rFonts w:ascii="Times New Roman" w:eastAsia="Times New Roman" w:hAnsi="Times New Roman" w:cs="Times New Roman"/>
          <w:i/>
          <w:iCs/>
          <w:sz w:val="72"/>
          <w:szCs w:val="72"/>
          <w:lang w:eastAsia="ru-RU"/>
        </w:rPr>
      </w:pPr>
      <w:r w:rsidRPr="001C3921">
        <w:rPr>
          <w:rFonts w:ascii="Times New Roman" w:eastAsia="Times New Roman" w:hAnsi="Times New Roman" w:cs="Times New Roman"/>
          <w:i/>
          <w:iCs/>
          <w:sz w:val="72"/>
          <w:szCs w:val="72"/>
          <w:lang w:eastAsia="ru-RU"/>
        </w:rPr>
        <w:t>Муниципальный проект</w:t>
      </w:r>
    </w:p>
    <w:p w:rsidR="001C3921" w:rsidRPr="001C3921" w:rsidRDefault="001C3921" w:rsidP="001C3921">
      <w:pPr>
        <w:spacing w:after="0" w:line="240" w:lineRule="atLeast"/>
        <w:jc w:val="center"/>
        <w:rPr>
          <w:rFonts w:ascii="Times New Roman" w:eastAsia="Times New Roman" w:hAnsi="Times New Roman" w:cs="Times New Roman"/>
          <w:i/>
          <w:iCs/>
          <w:sz w:val="96"/>
          <w:szCs w:val="96"/>
          <w:lang w:eastAsia="ru-RU"/>
        </w:rPr>
      </w:pPr>
    </w:p>
    <w:p w:rsidR="001C3921" w:rsidRPr="001C3921" w:rsidRDefault="001C3921" w:rsidP="001C3921">
      <w:pPr>
        <w:spacing w:after="0" w:line="240" w:lineRule="atLeast"/>
        <w:jc w:val="center"/>
        <w:rPr>
          <w:rFonts w:ascii="Times New Roman" w:eastAsia="Times New Roman" w:hAnsi="Times New Roman" w:cs="Times New Roman"/>
          <w:b/>
          <w:bCs/>
          <w:i/>
          <w:iCs/>
          <w:sz w:val="96"/>
          <w:szCs w:val="96"/>
          <w:lang w:eastAsia="ru-RU"/>
        </w:rPr>
      </w:pPr>
      <w:r w:rsidRPr="001C3921">
        <w:rPr>
          <w:rFonts w:ascii="Times New Roman" w:eastAsia="Times New Roman" w:hAnsi="Times New Roman" w:cs="Times New Roman"/>
          <w:b/>
          <w:bCs/>
          <w:i/>
          <w:iCs/>
          <w:sz w:val="96"/>
          <w:szCs w:val="96"/>
          <w:lang w:eastAsia="ru-RU"/>
        </w:rPr>
        <w:t xml:space="preserve"> «Маленький талант»</w:t>
      </w:r>
    </w:p>
    <w:p w:rsidR="001C3921" w:rsidRPr="001C3921" w:rsidRDefault="001C3921" w:rsidP="001C3921">
      <w:pPr>
        <w:spacing w:after="0" w:line="240" w:lineRule="atLeast"/>
        <w:jc w:val="center"/>
        <w:rPr>
          <w:rFonts w:ascii="Times New Roman" w:eastAsia="Times New Roman" w:hAnsi="Times New Roman" w:cs="Times New Roman"/>
          <w:b/>
          <w:bCs/>
          <w:i/>
          <w:iCs/>
          <w:sz w:val="96"/>
          <w:szCs w:val="96"/>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bookmarkStart w:id="0" w:name="_GoBack"/>
      <w:bookmarkEnd w:id="0"/>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uto"/>
        <w:jc w:val="right"/>
        <w:rPr>
          <w:rFonts w:ascii="Times New Roman" w:eastAsia="Times New Roman" w:hAnsi="Times New Roman" w:cs="Times New Roman"/>
          <w:b/>
          <w:bCs/>
          <w:sz w:val="28"/>
          <w:szCs w:val="28"/>
          <w:lang w:eastAsia="ru-RU"/>
        </w:rPr>
      </w:pPr>
      <w:r w:rsidRPr="001C3921">
        <w:rPr>
          <w:rFonts w:ascii="Times New Roman" w:eastAsia="Times New Roman" w:hAnsi="Times New Roman" w:cs="Times New Roman"/>
          <w:b/>
          <w:bCs/>
          <w:sz w:val="28"/>
          <w:szCs w:val="28"/>
          <w:lang w:eastAsia="ru-RU"/>
        </w:rPr>
        <w:t xml:space="preserve">Авторы проекта творческая группа:  </w:t>
      </w:r>
    </w:p>
    <w:p w:rsidR="001C3921" w:rsidRPr="001C3921" w:rsidRDefault="001C3921" w:rsidP="001C3921">
      <w:pPr>
        <w:spacing w:after="0" w:line="240" w:lineRule="auto"/>
        <w:jc w:val="right"/>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заведующий МБДОУ №7 «Рябинка» </w:t>
      </w:r>
      <w:proofErr w:type="spellStart"/>
      <w:r w:rsidRPr="001C3921">
        <w:rPr>
          <w:rFonts w:ascii="Times New Roman" w:eastAsia="Times New Roman" w:hAnsi="Times New Roman" w:cs="Times New Roman"/>
          <w:sz w:val="28"/>
          <w:szCs w:val="28"/>
          <w:lang w:eastAsia="ru-RU"/>
        </w:rPr>
        <w:t>Букрина</w:t>
      </w:r>
      <w:proofErr w:type="spellEnd"/>
      <w:r w:rsidRPr="001C3921">
        <w:rPr>
          <w:rFonts w:ascii="Times New Roman" w:eastAsia="Times New Roman" w:hAnsi="Times New Roman" w:cs="Times New Roman"/>
          <w:sz w:val="28"/>
          <w:szCs w:val="28"/>
          <w:lang w:eastAsia="ru-RU"/>
        </w:rPr>
        <w:t xml:space="preserve"> Е.М.; </w:t>
      </w:r>
    </w:p>
    <w:p w:rsidR="001C3921" w:rsidRPr="001C3921" w:rsidRDefault="001C3921" w:rsidP="001C3921">
      <w:pPr>
        <w:spacing w:after="0" w:line="240" w:lineRule="auto"/>
        <w:jc w:val="right"/>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заведующий МБДОУ №8 «Лесная сказка» Моисеенко Л.И.;</w:t>
      </w:r>
    </w:p>
    <w:p w:rsidR="001C3921" w:rsidRPr="001C3921" w:rsidRDefault="001C3921" w:rsidP="001C3921">
      <w:pPr>
        <w:spacing w:after="0" w:line="240" w:lineRule="auto"/>
        <w:jc w:val="right"/>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заведующий МБДОУ №9 «Аленушка» Коняшкина И.В.;</w:t>
      </w:r>
    </w:p>
    <w:p w:rsidR="001C3921" w:rsidRPr="001C3921" w:rsidRDefault="001C3921" w:rsidP="001C3921">
      <w:pPr>
        <w:spacing w:after="0" w:line="240" w:lineRule="auto"/>
        <w:jc w:val="right"/>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заведующий </w:t>
      </w:r>
      <w:proofErr w:type="spellStart"/>
      <w:r w:rsidRPr="001C3921">
        <w:rPr>
          <w:rFonts w:ascii="Times New Roman" w:eastAsia="Times New Roman" w:hAnsi="Times New Roman" w:cs="Times New Roman"/>
          <w:sz w:val="28"/>
          <w:szCs w:val="28"/>
          <w:lang w:eastAsia="ru-RU"/>
        </w:rPr>
        <w:t>Марининским</w:t>
      </w:r>
      <w:proofErr w:type="spellEnd"/>
      <w:r w:rsidRPr="001C3921">
        <w:rPr>
          <w:rFonts w:ascii="Times New Roman" w:eastAsia="Times New Roman" w:hAnsi="Times New Roman" w:cs="Times New Roman"/>
          <w:sz w:val="28"/>
          <w:szCs w:val="28"/>
          <w:lang w:eastAsia="ru-RU"/>
        </w:rPr>
        <w:t xml:space="preserve"> МБДОУ «Золотой ключик» </w:t>
      </w:r>
      <w:proofErr w:type="spellStart"/>
      <w:r w:rsidRPr="001C3921">
        <w:rPr>
          <w:rFonts w:ascii="Times New Roman" w:eastAsia="Times New Roman" w:hAnsi="Times New Roman" w:cs="Times New Roman"/>
          <w:sz w:val="28"/>
          <w:szCs w:val="28"/>
          <w:lang w:eastAsia="ru-RU"/>
        </w:rPr>
        <w:t>Бирих</w:t>
      </w:r>
      <w:proofErr w:type="spellEnd"/>
      <w:r w:rsidRPr="001C3921">
        <w:rPr>
          <w:rFonts w:ascii="Times New Roman" w:eastAsia="Times New Roman" w:hAnsi="Times New Roman" w:cs="Times New Roman"/>
          <w:sz w:val="28"/>
          <w:szCs w:val="28"/>
          <w:lang w:eastAsia="ru-RU"/>
        </w:rPr>
        <w:t xml:space="preserve"> Л.В. </w:t>
      </w:r>
    </w:p>
    <w:p w:rsidR="001C3921" w:rsidRPr="001C3921" w:rsidRDefault="001C3921" w:rsidP="001C3921">
      <w:pPr>
        <w:spacing w:after="0" w:line="240" w:lineRule="auto"/>
        <w:jc w:val="right"/>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Руководитель  проекта:</w:t>
      </w:r>
      <w:r w:rsidRPr="001C3921">
        <w:rPr>
          <w:rFonts w:ascii="Times New Roman" w:eastAsia="Times New Roman" w:hAnsi="Times New Roman" w:cs="Times New Roman"/>
          <w:sz w:val="28"/>
          <w:szCs w:val="28"/>
          <w:lang w:eastAsia="ru-RU"/>
        </w:rPr>
        <w:t xml:space="preserve"> </w:t>
      </w:r>
    </w:p>
    <w:p w:rsidR="001C3921" w:rsidRPr="001C3921" w:rsidRDefault="001C3921" w:rsidP="001C3921">
      <w:pPr>
        <w:spacing w:after="0" w:line="240" w:lineRule="auto"/>
        <w:jc w:val="right"/>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Методист УО Гончаренко С.В.</w:t>
      </w: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center"/>
        <w:rPr>
          <w:rFonts w:ascii="Times New Roman" w:eastAsia="Times New Roman" w:hAnsi="Times New Roman" w:cs="Times New Roman"/>
          <w:sz w:val="28"/>
          <w:szCs w:val="28"/>
          <w:lang w:eastAsia="ru-RU"/>
        </w:rPr>
      </w:pPr>
      <w:proofErr w:type="spellStart"/>
      <w:r w:rsidRPr="001C3921">
        <w:rPr>
          <w:rFonts w:ascii="Times New Roman" w:eastAsia="Times New Roman" w:hAnsi="Times New Roman" w:cs="Times New Roman"/>
          <w:sz w:val="28"/>
          <w:szCs w:val="28"/>
          <w:lang w:eastAsia="ru-RU"/>
        </w:rPr>
        <w:t>пгт</w:t>
      </w:r>
      <w:proofErr w:type="spellEnd"/>
      <w:r w:rsidRPr="001C3921">
        <w:rPr>
          <w:rFonts w:ascii="Times New Roman" w:eastAsia="Times New Roman" w:hAnsi="Times New Roman" w:cs="Times New Roman"/>
          <w:sz w:val="28"/>
          <w:szCs w:val="28"/>
          <w:lang w:eastAsia="ru-RU"/>
        </w:rPr>
        <w:t>. Курагино – 2015г.</w:t>
      </w: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lastRenderedPageBreak/>
        <w:t xml:space="preserve">1.Цель проекта: </w:t>
      </w:r>
      <w:r w:rsidRPr="001C3921">
        <w:rPr>
          <w:rFonts w:ascii="Times New Roman" w:eastAsia="Times New Roman" w:hAnsi="Times New Roman" w:cs="Times New Roman"/>
          <w:sz w:val="28"/>
          <w:szCs w:val="28"/>
          <w:lang w:eastAsia="ru-RU"/>
        </w:rPr>
        <w:t>создание и реализация модели выявления и развития задатков и способностей успешности каждого ребёнка в образовательном процессе, организуемом в дошкольных учреждениях, как педагогической системы, способствующей повышению качества образовательного процесса.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r w:rsidRPr="001C3921">
        <w:rPr>
          <w:rFonts w:ascii="Times New Roman" w:eastAsia="Times New Roman" w:hAnsi="Times New Roman" w:cs="Times New Roman"/>
          <w:b/>
          <w:bCs/>
          <w:sz w:val="28"/>
          <w:szCs w:val="28"/>
          <w:lang w:eastAsia="ru-RU"/>
        </w:rPr>
        <w:t>2. Задачи проекта:</w:t>
      </w:r>
    </w:p>
    <w:p w:rsidR="001C3921" w:rsidRPr="001C3921" w:rsidRDefault="001C3921" w:rsidP="001C3921">
      <w:pPr>
        <w:numPr>
          <w:ilvl w:val="1"/>
          <w:numId w:val="21"/>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 Освоить процедуры выявления склонностей, задатков и способностей ребёнка воспитателями и специалистами дошкольных учреждений. </w:t>
      </w:r>
    </w:p>
    <w:p w:rsidR="001C3921" w:rsidRPr="001C3921" w:rsidRDefault="001C3921" w:rsidP="001C3921">
      <w:pPr>
        <w:numPr>
          <w:ilvl w:val="1"/>
          <w:numId w:val="21"/>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 Создать условия для максимального развития способностей задатков на основе «карты развития» детей дошкольного возраста в целостном образовательном пространстве как основы повышения качества дошкольного образования.</w:t>
      </w:r>
    </w:p>
    <w:p w:rsidR="001C3921" w:rsidRPr="001C3921" w:rsidRDefault="001C3921" w:rsidP="001C3921">
      <w:pPr>
        <w:numPr>
          <w:ilvl w:val="1"/>
          <w:numId w:val="21"/>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 Организовать деятельность воспитателя по реализации инварианта образовательной программы дошкольного образования по «карте развития» и вариативной части в соответствии с интересами ребёнка через модернизацию содержания воспитательно-образовательной и организационно-педагогической деятельности  в дошкольном образовательном учреждении:- обогатить содержание образовательного процесса за счет привлечения воспитательного потенциала, вариативных и авторских программ.</w:t>
      </w:r>
    </w:p>
    <w:p w:rsidR="001C3921" w:rsidRPr="001C3921" w:rsidRDefault="001C3921" w:rsidP="001C3921">
      <w:pPr>
        <w:numPr>
          <w:ilvl w:val="1"/>
          <w:numId w:val="21"/>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 Обобщить  и систематизировать современные методики и технологии, направленные на развитие дошкольников.</w:t>
      </w:r>
    </w:p>
    <w:p w:rsidR="001C3921" w:rsidRPr="001C3921" w:rsidRDefault="001C3921" w:rsidP="001C3921">
      <w:pPr>
        <w:numPr>
          <w:ilvl w:val="1"/>
          <w:numId w:val="21"/>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Организовывать профессиональный  рост педагогических кадров дошкольных образовательных учреждений путем внедрения результатов научных исследований, передового педагогического опыта, курсов повышения квалификации.</w:t>
      </w:r>
    </w:p>
    <w:p w:rsidR="001C3921" w:rsidRPr="001C3921" w:rsidRDefault="001C3921" w:rsidP="001C3921">
      <w:pPr>
        <w:numPr>
          <w:ilvl w:val="1"/>
          <w:numId w:val="21"/>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 Обеспечить вариативность реализации способностей и задатков детей дошкольного возраста посредством усиления координации деятельности систем дошкольного, начального школьного и дополнительного образования на основе «|Карты развития».</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3.Актуальность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Глобальные преобразования, происходящие во всех сферах нашего общества – социальной, политической, культурной, - не могли не затронуть и систему образования, определяющую интеллектуальный потенциал страны в будущем и являющуюся условием ее процветания и развития.</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Одной из центральных задач современного образования и психолого-педагогической науки в целом является раннее выявление, обучение и воспитание разносторонне-развитых детей. Государство тратит значительные средства на исследования в области психологии дошкольного возраста, психологии отклонений в поведении детей и коррекционной работы с ними, но нет единой системы по педагогическому обеспечению углубленного развития детей дошкольного возраста, обладающих наиболее высокими </w:t>
      </w:r>
      <w:r w:rsidRPr="001C3921">
        <w:rPr>
          <w:rFonts w:ascii="Times New Roman" w:eastAsia="Times New Roman" w:hAnsi="Times New Roman" w:cs="Times New Roman"/>
          <w:sz w:val="28"/>
          <w:szCs w:val="28"/>
          <w:lang w:eastAsia="ru-RU"/>
        </w:rPr>
        <w:lastRenderedPageBreak/>
        <w:t xml:space="preserve">способностями и возможностями. Между тем именно поэтому </w:t>
      </w:r>
      <w:proofErr w:type="gramStart"/>
      <w:r w:rsidRPr="001C3921">
        <w:rPr>
          <w:rFonts w:ascii="Times New Roman" w:eastAsia="Times New Roman" w:hAnsi="Times New Roman" w:cs="Times New Roman"/>
          <w:sz w:val="28"/>
          <w:szCs w:val="28"/>
          <w:lang w:eastAsia="ru-RU"/>
        </w:rPr>
        <w:t>высоко интеллектуальные</w:t>
      </w:r>
      <w:proofErr w:type="gramEnd"/>
      <w:r w:rsidRPr="001C3921">
        <w:rPr>
          <w:rFonts w:ascii="Times New Roman" w:eastAsia="Times New Roman" w:hAnsi="Times New Roman" w:cs="Times New Roman"/>
          <w:sz w:val="28"/>
          <w:szCs w:val="28"/>
          <w:lang w:eastAsia="ru-RU"/>
        </w:rPr>
        <w:t>, всесторонне развитые,  творческие  люди способны внести наибольший вклад в развитие общества и невнимание к ним является непозволительной ошибкой для любого государства.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Проблема развития задатков и способностей на раннем этапе детей дошкольного возраста является одной из самых актуальных проблем педагогики </w:t>
      </w:r>
      <w:r w:rsidRPr="001C3921">
        <w:rPr>
          <w:rFonts w:ascii="Times New Roman" w:eastAsia="Times New Roman" w:hAnsi="Times New Roman" w:cs="Times New Roman"/>
          <w:sz w:val="28"/>
          <w:szCs w:val="28"/>
          <w:lang w:val="en-US" w:eastAsia="ru-RU"/>
        </w:rPr>
        <w:t>XXI</w:t>
      </w:r>
      <w:r w:rsidRPr="001C3921">
        <w:rPr>
          <w:rFonts w:ascii="Times New Roman" w:eastAsia="Times New Roman" w:hAnsi="Times New Roman" w:cs="Times New Roman"/>
          <w:sz w:val="28"/>
          <w:szCs w:val="28"/>
          <w:lang w:eastAsia="ru-RU"/>
        </w:rPr>
        <w:t xml:space="preserve"> века, века информационных технологий, так как она учитывает новые социальные и психолого-педагогические условия, предъявляющие детям повышенные требования к развитию восприятия и мышления, умственной работоспособности.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В настоящее время возникла необходимость обратить пристальное внимание специальному, целенаправленному развитию важнейших функций, обучению детей дошкольного возраста технике и технологии мыслительных действий, процессам познавательного поиска. </w:t>
      </w:r>
      <w:proofErr w:type="gramStart"/>
      <w:r w:rsidRPr="001C3921">
        <w:rPr>
          <w:rFonts w:ascii="Times New Roman" w:eastAsia="Times New Roman" w:hAnsi="Times New Roman" w:cs="Times New Roman"/>
          <w:sz w:val="28"/>
          <w:szCs w:val="28"/>
          <w:lang w:eastAsia="ru-RU"/>
        </w:rPr>
        <w:t>Недостаточное внимание многих авторов к периоду дошкольного детства, как первоначальной ступени интеллектуального  развития личности, является, на наш взгляд, неоправданным, поскольку, как доказывают современные исследования, уже в дошкольном возрасте создается благоприятный фон для развития различных способностей детей, а возраст 5-7 лет особо важен в плане развития способности к осмыслению причинно-следственных связей и к логическому мышлению.</w:t>
      </w:r>
      <w:proofErr w:type="gramEnd"/>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Очевидно, что дошкольные учреждения не должны быть простыми источниками воспитания и обучения. Они должны быть ориентированы на развитие личности ребенка, его познавательных способностей, формирование ключевых компетентностей, определяющих современное качество образования. Потому так необходима модернизация содержания образования и организационно-педагогической деятельности.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Успех проекта во многом зависит и от того, кто, развивая способности и задатки дошкольника, сам имеет высокий уровень профессионального развития. Поэтому одной из задач проекта является развитие у педагогов способности видеть педагогическую проблему, находить новые формы организации всей образовательной деятельности, развивать у себя стремление искать новые методы работы с детьми.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4. Ожидаемые результаты проекта</w:t>
      </w:r>
    </w:p>
    <w:p w:rsidR="001C3921" w:rsidRPr="001C3921" w:rsidRDefault="001C3921" w:rsidP="001C3921">
      <w:pPr>
        <w:spacing w:after="0" w:line="240" w:lineRule="atLeast"/>
        <w:jc w:val="both"/>
        <w:rPr>
          <w:rFonts w:ascii="Times New Roman" w:eastAsia="Times New Roman" w:hAnsi="Times New Roman" w:cs="Times New Roman"/>
          <w:b/>
          <w:bCs/>
          <w:sz w:val="28"/>
          <w:szCs w:val="28"/>
          <w:u w:val="single"/>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u w:val="single"/>
          <w:lang w:eastAsia="ru-RU"/>
        </w:rPr>
        <w:t>На муниципальном уровне:</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-создание системы условий и предлагаемых услуг для развития личностных качеств и способностей каждого ребенка, начиная с возраста 3-х лет в дошкольных образовательных учреждениях, реализующих требования ФГОС дошкольного образования, а именно: </w:t>
      </w:r>
    </w:p>
    <w:p w:rsidR="001C3921" w:rsidRPr="001C3921" w:rsidRDefault="001C3921" w:rsidP="001C3921">
      <w:pPr>
        <w:numPr>
          <w:ilvl w:val="0"/>
          <w:numId w:val="5"/>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разнообразие детства;</w:t>
      </w:r>
    </w:p>
    <w:p w:rsidR="001C3921" w:rsidRPr="001C3921" w:rsidRDefault="001C3921" w:rsidP="001C3921">
      <w:pPr>
        <w:numPr>
          <w:ilvl w:val="0"/>
          <w:numId w:val="5"/>
        </w:numPr>
        <w:spacing w:after="0" w:line="240" w:lineRule="atLeast"/>
        <w:jc w:val="both"/>
        <w:rPr>
          <w:rFonts w:ascii="Times New Roman" w:eastAsia="Times New Roman" w:hAnsi="Times New Roman" w:cs="Times New Roman"/>
          <w:sz w:val="28"/>
          <w:szCs w:val="28"/>
          <w:lang w:eastAsia="ru-RU"/>
        </w:rPr>
      </w:pPr>
      <w:proofErr w:type="spellStart"/>
      <w:r w:rsidRPr="001C3921">
        <w:rPr>
          <w:rFonts w:ascii="Times New Roman" w:eastAsia="Times New Roman" w:hAnsi="Times New Roman" w:cs="Times New Roman"/>
          <w:sz w:val="28"/>
          <w:szCs w:val="28"/>
          <w:lang w:eastAsia="ru-RU"/>
        </w:rPr>
        <w:t>самоценность</w:t>
      </w:r>
      <w:proofErr w:type="spellEnd"/>
      <w:r w:rsidRPr="001C3921">
        <w:rPr>
          <w:rFonts w:ascii="Times New Roman" w:eastAsia="Times New Roman" w:hAnsi="Times New Roman" w:cs="Times New Roman"/>
          <w:sz w:val="28"/>
          <w:szCs w:val="28"/>
          <w:lang w:eastAsia="ru-RU"/>
        </w:rPr>
        <w:t xml:space="preserve"> дошкольного возраста (возрастной подход);</w:t>
      </w:r>
    </w:p>
    <w:p w:rsidR="001C3921" w:rsidRPr="001C3921" w:rsidRDefault="001C3921" w:rsidP="001C3921">
      <w:pPr>
        <w:numPr>
          <w:ilvl w:val="0"/>
          <w:numId w:val="5"/>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lastRenderedPageBreak/>
        <w:t>личностно-ориентированное взаимодействие в системе «взрослые – дети»;</w:t>
      </w:r>
    </w:p>
    <w:p w:rsidR="001C3921" w:rsidRPr="001C3921" w:rsidRDefault="001C3921" w:rsidP="001C3921">
      <w:pPr>
        <w:numPr>
          <w:ilvl w:val="0"/>
          <w:numId w:val="5"/>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уважение личности ребенка;</w:t>
      </w:r>
    </w:p>
    <w:p w:rsidR="001C3921" w:rsidRPr="001C3921" w:rsidRDefault="001C3921" w:rsidP="001C3921">
      <w:pPr>
        <w:numPr>
          <w:ilvl w:val="0"/>
          <w:numId w:val="5"/>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развитие в контексте специфических детских деятельностей (игра, познание, исследование, художественное творчество).</w:t>
      </w:r>
    </w:p>
    <w:p w:rsidR="001C3921" w:rsidRPr="001C3921" w:rsidRDefault="001C3921" w:rsidP="001C3921">
      <w:pPr>
        <w:spacing w:after="0" w:line="240" w:lineRule="atLeast"/>
        <w:jc w:val="both"/>
        <w:rPr>
          <w:rFonts w:ascii="Times New Roman" w:eastAsia="Times New Roman" w:hAnsi="Times New Roman" w:cs="Times New Roman"/>
          <w:b/>
          <w:bCs/>
          <w:sz w:val="28"/>
          <w:szCs w:val="28"/>
          <w:u w:val="single"/>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u w:val="single"/>
          <w:lang w:eastAsia="ru-RU"/>
        </w:rPr>
        <w:t>На  уровне  учреждений:</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-организация воспитательно-образовательного процесса на основе измененного содержания образования, организационно-педагогической деятельности;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внедрение в образовательный процесс дошкольных образовательных учреждений  инновационных форм работы с детьми;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совершенствование уровня профессионального мастерства педагогов по выявлению и развитию способностей  и одаренностей детей  дошкольного возраста;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развитие  у детей одаренности через различные  развивающие области;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использование условий социума для разностороннего развития детей дошкольного возраста;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повышение качества подготовки детей к школьному обучению и увеличение количества детей с высокой степенью готовности к школьному обучению;</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рост престижа дошкольных образовательных учреждений в муниципальной образовательной системе.</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numPr>
          <w:ilvl w:val="0"/>
          <w:numId w:val="22"/>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Механизмы реализации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Проект реализуется в рамках муниципальной стратегии развития образования Курагинского района, </w:t>
      </w:r>
      <w:proofErr w:type="gramStart"/>
      <w:r w:rsidRPr="001C3921">
        <w:rPr>
          <w:rFonts w:ascii="Times New Roman" w:eastAsia="Times New Roman" w:hAnsi="Times New Roman" w:cs="Times New Roman"/>
          <w:sz w:val="28"/>
          <w:szCs w:val="28"/>
          <w:lang w:eastAsia="ru-RU"/>
        </w:rPr>
        <w:t>целью</w:t>
      </w:r>
      <w:proofErr w:type="gramEnd"/>
      <w:r w:rsidRPr="001C3921">
        <w:rPr>
          <w:rFonts w:ascii="Times New Roman" w:eastAsia="Times New Roman" w:hAnsi="Times New Roman" w:cs="Times New Roman"/>
          <w:sz w:val="28"/>
          <w:szCs w:val="28"/>
          <w:lang w:eastAsia="ru-RU"/>
        </w:rPr>
        <w:t xml:space="preserve"> которой является создание условий для повышения доступности качественного образования, соответствующего требованиям инновационного развития экономики региона, муниципалитета, современным требованиям общества.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ab/>
        <w:t>На основе разработанной дорожной карты  по внедрению и реализации проекта «Маленький талант», в которой подробно представлены шаги перехода работы учреждений в новом русле (Приложение №1), определены сроки реализации.</w:t>
      </w:r>
    </w:p>
    <w:p w:rsidR="001C3921" w:rsidRPr="001C3921" w:rsidRDefault="001C3921" w:rsidP="001C3921">
      <w:pPr>
        <w:spacing w:after="0" w:line="240" w:lineRule="atLeast"/>
        <w:jc w:val="both"/>
        <w:rPr>
          <w:rFonts w:ascii="Times New Roman" w:eastAsia="Times New Roman" w:hAnsi="Times New Roman" w:cs="Times New Roman"/>
          <w:sz w:val="28"/>
          <w:szCs w:val="28"/>
          <w:u w:val="single"/>
          <w:lang w:eastAsia="ru-RU"/>
        </w:rPr>
      </w:pPr>
      <w:r w:rsidRPr="001C3921">
        <w:rPr>
          <w:rFonts w:ascii="Times New Roman" w:eastAsia="Times New Roman" w:hAnsi="Times New Roman" w:cs="Times New Roman"/>
          <w:sz w:val="28"/>
          <w:szCs w:val="28"/>
          <w:u w:val="single"/>
          <w:lang w:eastAsia="ru-RU"/>
        </w:rPr>
        <w:t xml:space="preserve">1 шаг: </w:t>
      </w:r>
      <w:proofErr w:type="gramStart"/>
      <w:r w:rsidRPr="001C3921">
        <w:rPr>
          <w:rFonts w:ascii="Times New Roman" w:eastAsia="Times New Roman" w:hAnsi="Times New Roman" w:cs="Times New Roman"/>
          <w:sz w:val="28"/>
          <w:szCs w:val="28"/>
          <w:u w:val="single"/>
          <w:lang w:eastAsia="ru-RU"/>
        </w:rPr>
        <w:t>Подготовительный</w:t>
      </w:r>
      <w:proofErr w:type="gramEnd"/>
      <w:r w:rsidRPr="001C3921">
        <w:rPr>
          <w:rFonts w:ascii="Times New Roman" w:eastAsia="Times New Roman" w:hAnsi="Times New Roman" w:cs="Times New Roman"/>
          <w:sz w:val="28"/>
          <w:szCs w:val="28"/>
          <w:u w:val="single"/>
          <w:lang w:eastAsia="ru-RU"/>
        </w:rPr>
        <w:t xml:space="preserve"> (разработка, принятие и внедрение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Вхождение всех участников в работу по реализации проекта через совещания, создание рабочих групп, мониторинги, педсоветы, </w:t>
      </w:r>
      <w:proofErr w:type="spellStart"/>
      <w:r w:rsidRPr="001C3921">
        <w:rPr>
          <w:rFonts w:ascii="Times New Roman" w:eastAsia="Times New Roman" w:hAnsi="Times New Roman" w:cs="Times New Roman"/>
          <w:sz w:val="28"/>
          <w:szCs w:val="28"/>
          <w:lang w:eastAsia="ru-RU"/>
        </w:rPr>
        <w:t>разработческие</w:t>
      </w:r>
      <w:proofErr w:type="spellEnd"/>
      <w:r w:rsidRPr="001C3921">
        <w:rPr>
          <w:rFonts w:ascii="Times New Roman" w:eastAsia="Times New Roman" w:hAnsi="Times New Roman" w:cs="Times New Roman"/>
          <w:sz w:val="28"/>
          <w:szCs w:val="28"/>
          <w:lang w:eastAsia="ru-RU"/>
        </w:rPr>
        <w:t xml:space="preserve">  и обучающие семинары по созданию программ  в различных направлениях одаренности,  заседания.</w:t>
      </w:r>
    </w:p>
    <w:p w:rsidR="001C3921" w:rsidRPr="001C3921" w:rsidRDefault="001C3921" w:rsidP="001C3921">
      <w:pPr>
        <w:spacing w:after="0" w:line="240" w:lineRule="atLeast"/>
        <w:jc w:val="both"/>
        <w:rPr>
          <w:rFonts w:ascii="Times New Roman" w:eastAsia="Times New Roman" w:hAnsi="Times New Roman" w:cs="Times New Roman"/>
          <w:sz w:val="28"/>
          <w:szCs w:val="28"/>
          <w:u w:val="single"/>
          <w:lang w:eastAsia="ru-RU"/>
        </w:rPr>
      </w:pPr>
      <w:r w:rsidRPr="001C3921">
        <w:rPr>
          <w:rFonts w:ascii="Times New Roman" w:eastAsia="Times New Roman" w:hAnsi="Times New Roman" w:cs="Times New Roman"/>
          <w:sz w:val="28"/>
          <w:szCs w:val="28"/>
          <w:u w:val="single"/>
          <w:lang w:eastAsia="ru-RU"/>
        </w:rPr>
        <w:t xml:space="preserve">2 шаг: </w:t>
      </w:r>
      <w:proofErr w:type="gramStart"/>
      <w:r w:rsidRPr="001C3921">
        <w:rPr>
          <w:rFonts w:ascii="Times New Roman" w:eastAsia="Times New Roman" w:hAnsi="Times New Roman" w:cs="Times New Roman"/>
          <w:sz w:val="28"/>
          <w:szCs w:val="28"/>
          <w:u w:val="single"/>
          <w:lang w:eastAsia="ru-RU"/>
        </w:rPr>
        <w:t>Основной</w:t>
      </w:r>
      <w:proofErr w:type="gramEnd"/>
      <w:r w:rsidRPr="001C3921">
        <w:rPr>
          <w:rFonts w:ascii="Times New Roman" w:eastAsia="Times New Roman" w:hAnsi="Times New Roman" w:cs="Times New Roman"/>
          <w:sz w:val="28"/>
          <w:szCs w:val="28"/>
          <w:u w:val="single"/>
          <w:lang w:eastAsia="ru-RU"/>
        </w:rPr>
        <w:t xml:space="preserve"> (практический, реализация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Введение проекта в практику работы ДОУ (создание локальных актов, ознакомительные собрания для родителей, входной мониторинг, реализация </w:t>
      </w:r>
      <w:r w:rsidRPr="001C3921">
        <w:rPr>
          <w:rFonts w:ascii="Times New Roman" w:eastAsia="Times New Roman" w:hAnsi="Times New Roman" w:cs="Times New Roman"/>
          <w:sz w:val="28"/>
          <w:szCs w:val="28"/>
          <w:lang w:eastAsia="ru-RU"/>
        </w:rPr>
        <w:lastRenderedPageBreak/>
        <w:t>программ одаренности, наполнение карт развития одаренности, работа «круглого стола», педсоветы).</w:t>
      </w:r>
    </w:p>
    <w:p w:rsidR="001C3921" w:rsidRPr="001C3921" w:rsidRDefault="001C3921" w:rsidP="001C3921">
      <w:pPr>
        <w:spacing w:after="0" w:line="240" w:lineRule="atLeast"/>
        <w:jc w:val="both"/>
        <w:rPr>
          <w:rFonts w:ascii="Times New Roman" w:eastAsia="Times New Roman" w:hAnsi="Times New Roman" w:cs="Times New Roman"/>
          <w:sz w:val="28"/>
          <w:szCs w:val="28"/>
          <w:u w:val="single"/>
          <w:lang w:eastAsia="ru-RU"/>
        </w:rPr>
      </w:pPr>
      <w:r w:rsidRPr="001C3921">
        <w:rPr>
          <w:rFonts w:ascii="Times New Roman" w:eastAsia="Times New Roman" w:hAnsi="Times New Roman" w:cs="Times New Roman"/>
          <w:sz w:val="28"/>
          <w:szCs w:val="28"/>
          <w:u w:val="single"/>
          <w:lang w:eastAsia="ru-RU"/>
        </w:rPr>
        <w:t>3шаг: Заключительный (подведение итогов и анализ работы по реализации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Работа  по корректировке карт индивидуального развития, методик, программ.</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Контроль над исполнением проекта осуществляет Управление образования администрации Курагинского района в пределах своих полномочий и в соответствии с законодательством.</w:t>
      </w:r>
    </w:p>
    <w:p w:rsidR="001C3921" w:rsidRPr="001C3921" w:rsidRDefault="001C3921" w:rsidP="001C3921">
      <w:pPr>
        <w:spacing w:after="0" w:line="240" w:lineRule="atLeast"/>
        <w:jc w:val="both"/>
        <w:rPr>
          <w:rFonts w:ascii="Times New Roman" w:eastAsia="Times New Roman" w:hAnsi="Times New Roman" w:cs="Times New Roman"/>
          <w:color w:val="FF0000"/>
          <w:sz w:val="28"/>
          <w:szCs w:val="28"/>
          <w:lang w:eastAsia="ru-RU"/>
        </w:rPr>
      </w:pPr>
      <w:r w:rsidRPr="001C3921">
        <w:rPr>
          <w:rFonts w:ascii="Times New Roman" w:eastAsia="Times New Roman" w:hAnsi="Times New Roman" w:cs="Times New Roman"/>
          <w:sz w:val="28"/>
          <w:szCs w:val="28"/>
          <w:lang w:eastAsia="ru-RU"/>
        </w:rPr>
        <w:t xml:space="preserve">В качестве участников и соисполнителей проекта выступают все дошкольные образовательные учреждения района. В качестве пилотных выступают: МБДОУ №1, №7, №8, №9 в Курагино; МБОУ </w:t>
      </w:r>
      <w:proofErr w:type="spellStart"/>
      <w:r w:rsidRPr="001C3921">
        <w:rPr>
          <w:rFonts w:ascii="Times New Roman" w:eastAsia="Times New Roman" w:hAnsi="Times New Roman" w:cs="Times New Roman"/>
          <w:sz w:val="28"/>
          <w:szCs w:val="28"/>
          <w:lang w:eastAsia="ru-RU"/>
        </w:rPr>
        <w:t>Курагинская</w:t>
      </w:r>
      <w:proofErr w:type="spellEnd"/>
      <w:r w:rsidRPr="001C3921">
        <w:rPr>
          <w:rFonts w:ascii="Times New Roman" w:eastAsia="Times New Roman" w:hAnsi="Times New Roman" w:cs="Times New Roman"/>
          <w:sz w:val="28"/>
          <w:szCs w:val="28"/>
          <w:lang w:eastAsia="ru-RU"/>
        </w:rPr>
        <w:t xml:space="preserve"> СОШ №1; МБДОУ </w:t>
      </w:r>
      <w:proofErr w:type="spellStart"/>
      <w:r w:rsidRPr="001C3921">
        <w:rPr>
          <w:rFonts w:ascii="Times New Roman" w:eastAsia="Times New Roman" w:hAnsi="Times New Roman" w:cs="Times New Roman"/>
          <w:sz w:val="28"/>
          <w:szCs w:val="28"/>
          <w:lang w:eastAsia="ru-RU"/>
        </w:rPr>
        <w:t>Ирбинский</w:t>
      </w:r>
      <w:proofErr w:type="spellEnd"/>
      <w:r w:rsidRPr="001C3921">
        <w:rPr>
          <w:rFonts w:ascii="Times New Roman" w:eastAsia="Times New Roman" w:hAnsi="Times New Roman" w:cs="Times New Roman"/>
          <w:sz w:val="28"/>
          <w:szCs w:val="28"/>
          <w:lang w:eastAsia="ru-RU"/>
        </w:rPr>
        <w:t xml:space="preserve"> детский сад №2; МБОУ </w:t>
      </w:r>
      <w:proofErr w:type="spellStart"/>
      <w:r w:rsidRPr="001C3921">
        <w:rPr>
          <w:rFonts w:ascii="Times New Roman" w:eastAsia="Times New Roman" w:hAnsi="Times New Roman" w:cs="Times New Roman"/>
          <w:sz w:val="28"/>
          <w:szCs w:val="28"/>
          <w:lang w:eastAsia="ru-RU"/>
        </w:rPr>
        <w:t>Ирбинская</w:t>
      </w:r>
      <w:proofErr w:type="spellEnd"/>
      <w:r w:rsidRPr="001C3921">
        <w:rPr>
          <w:rFonts w:ascii="Times New Roman" w:eastAsia="Times New Roman" w:hAnsi="Times New Roman" w:cs="Times New Roman"/>
          <w:sz w:val="28"/>
          <w:szCs w:val="28"/>
          <w:lang w:eastAsia="ru-RU"/>
        </w:rPr>
        <w:t xml:space="preserve"> СОШ №6; МБДОУ </w:t>
      </w:r>
      <w:proofErr w:type="spellStart"/>
      <w:r w:rsidRPr="001C3921">
        <w:rPr>
          <w:rFonts w:ascii="Times New Roman" w:eastAsia="Times New Roman" w:hAnsi="Times New Roman" w:cs="Times New Roman"/>
          <w:sz w:val="28"/>
          <w:szCs w:val="28"/>
          <w:lang w:eastAsia="ru-RU"/>
        </w:rPr>
        <w:t>Краснокаменский</w:t>
      </w:r>
      <w:proofErr w:type="spellEnd"/>
      <w:r w:rsidRPr="001C3921">
        <w:rPr>
          <w:rFonts w:ascii="Times New Roman" w:eastAsia="Times New Roman" w:hAnsi="Times New Roman" w:cs="Times New Roman"/>
          <w:sz w:val="28"/>
          <w:szCs w:val="28"/>
          <w:lang w:eastAsia="ru-RU"/>
        </w:rPr>
        <w:t xml:space="preserve"> детский сад № 5, МБОУ </w:t>
      </w:r>
      <w:proofErr w:type="spellStart"/>
      <w:r w:rsidRPr="001C3921">
        <w:rPr>
          <w:rFonts w:ascii="Times New Roman" w:eastAsia="Times New Roman" w:hAnsi="Times New Roman" w:cs="Times New Roman"/>
          <w:sz w:val="28"/>
          <w:szCs w:val="28"/>
          <w:lang w:eastAsia="ru-RU"/>
        </w:rPr>
        <w:t>Краснокаменская</w:t>
      </w:r>
      <w:proofErr w:type="spellEnd"/>
      <w:r w:rsidRPr="001C3921">
        <w:rPr>
          <w:rFonts w:ascii="Times New Roman" w:eastAsia="Times New Roman" w:hAnsi="Times New Roman" w:cs="Times New Roman"/>
          <w:sz w:val="28"/>
          <w:szCs w:val="28"/>
          <w:lang w:eastAsia="ru-RU"/>
        </w:rPr>
        <w:t xml:space="preserve"> СОШ №4, МБДОУ </w:t>
      </w:r>
      <w:proofErr w:type="spellStart"/>
      <w:r w:rsidRPr="001C3921">
        <w:rPr>
          <w:rFonts w:ascii="Times New Roman" w:eastAsia="Times New Roman" w:hAnsi="Times New Roman" w:cs="Times New Roman"/>
          <w:sz w:val="28"/>
          <w:szCs w:val="28"/>
          <w:lang w:eastAsia="ru-RU"/>
        </w:rPr>
        <w:t>Кошурниковский</w:t>
      </w:r>
      <w:proofErr w:type="spellEnd"/>
      <w:r w:rsidRPr="001C3921">
        <w:rPr>
          <w:rFonts w:ascii="Times New Roman" w:eastAsia="Times New Roman" w:hAnsi="Times New Roman" w:cs="Times New Roman"/>
          <w:sz w:val="28"/>
          <w:szCs w:val="28"/>
          <w:lang w:eastAsia="ru-RU"/>
        </w:rPr>
        <w:t xml:space="preserve"> детский сад «Ромашка», МБОУ </w:t>
      </w:r>
      <w:proofErr w:type="spellStart"/>
      <w:r w:rsidRPr="001C3921">
        <w:rPr>
          <w:rFonts w:ascii="Times New Roman" w:eastAsia="Times New Roman" w:hAnsi="Times New Roman" w:cs="Times New Roman"/>
          <w:sz w:val="28"/>
          <w:szCs w:val="28"/>
          <w:lang w:eastAsia="ru-RU"/>
        </w:rPr>
        <w:t>Кошурниковская</w:t>
      </w:r>
      <w:proofErr w:type="spellEnd"/>
      <w:r w:rsidRPr="001C3921">
        <w:rPr>
          <w:rFonts w:ascii="Times New Roman" w:eastAsia="Times New Roman" w:hAnsi="Times New Roman" w:cs="Times New Roman"/>
          <w:sz w:val="28"/>
          <w:szCs w:val="28"/>
          <w:lang w:eastAsia="ru-RU"/>
        </w:rPr>
        <w:t xml:space="preserve"> СОШ № 8.</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 xml:space="preserve">   6. Описание проекта</w:t>
      </w:r>
    </w:p>
    <w:p w:rsidR="001C3921" w:rsidRPr="001C3921" w:rsidRDefault="001C3921" w:rsidP="001C3921">
      <w:pPr>
        <w:spacing w:after="0" w:line="240" w:lineRule="atLeast"/>
        <w:jc w:val="both"/>
        <w:rPr>
          <w:rFonts w:ascii="Times New Roman" w:eastAsia="Times New Roman" w:hAnsi="Times New Roman" w:cs="Times New Roman"/>
          <w:b/>
          <w:bCs/>
          <w:sz w:val="28"/>
          <w:szCs w:val="28"/>
          <w:u w:val="single"/>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u w:val="single"/>
          <w:lang w:eastAsia="ru-RU"/>
        </w:rPr>
        <w:t>6.1. Предмет Проекта</w:t>
      </w:r>
      <w:r w:rsidRPr="001C3921">
        <w:rPr>
          <w:rFonts w:ascii="Times New Roman" w:eastAsia="Times New Roman" w:hAnsi="Times New Roman" w:cs="Times New Roman"/>
          <w:sz w:val="28"/>
          <w:szCs w:val="28"/>
          <w:lang w:eastAsia="ru-RU"/>
        </w:rPr>
        <w:t xml:space="preserve"> – педагогическая система дошкольного образования в контексте реализации новых стандартов образования.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Сроки реализации Проекта - 2015-2017 гг.</w:t>
      </w:r>
    </w:p>
    <w:p w:rsidR="001C3921" w:rsidRPr="001C3921" w:rsidRDefault="001C3921" w:rsidP="001C3921">
      <w:pPr>
        <w:spacing w:after="0" w:line="240" w:lineRule="atLeast"/>
        <w:jc w:val="both"/>
        <w:rPr>
          <w:rFonts w:ascii="Times New Roman" w:eastAsia="Times New Roman" w:hAnsi="Times New Roman" w:cs="Times New Roman"/>
          <w:b/>
          <w:bCs/>
          <w:sz w:val="28"/>
          <w:szCs w:val="28"/>
          <w:u w:val="single"/>
          <w:lang w:eastAsia="ru-RU"/>
        </w:rPr>
      </w:pPr>
    </w:p>
    <w:p w:rsidR="001C3921" w:rsidRPr="001C3921" w:rsidRDefault="001C3921" w:rsidP="001C3921">
      <w:pPr>
        <w:numPr>
          <w:ilvl w:val="1"/>
          <w:numId w:val="18"/>
        </w:numPr>
        <w:spacing w:after="0" w:line="240" w:lineRule="atLeast"/>
        <w:jc w:val="both"/>
        <w:rPr>
          <w:rFonts w:ascii="Times New Roman" w:eastAsia="Times New Roman" w:hAnsi="Times New Roman" w:cs="Times New Roman"/>
          <w:b/>
          <w:bCs/>
          <w:sz w:val="28"/>
          <w:szCs w:val="28"/>
          <w:u w:val="single"/>
          <w:lang w:eastAsia="ru-RU"/>
        </w:rPr>
      </w:pPr>
      <w:r w:rsidRPr="001C3921">
        <w:rPr>
          <w:rFonts w:ascii="Times New Roman" w:eastAsia="Times New Roman" w:hAnsi="Times New Roman" w:cs="Times New Roman"/>
          <w:b/>
          <w:bCs/>
          <w:sz w:val="28"/>
          <w:szCs w:val="28"/>
          <w:u w:val="single"/>
          <w:lang w:eastAsia="ru-RU"/>
        </w:rPr>
        <w:t>. Программа выполнения работ по Проекту</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r w:rsidRPr="001C3921">
        <w:rPr>
          <w:rFonts w:ascii="Times New Roman" w:eastAsia="Times New Roman" w:hAnsi="Times New Roman" w:cs="Times New Roman"/>
          <w:b/>
          <w:bCs/>
          <w:sz w:val="28"/>
          <w:szCs w:val="28"/>
          <w:lang w:eastAsia="ru-RU"/>
        </w:rPr>
        <w:t xml:space="preserve">1 шаг:  </w:t>
      </w:r>
      <w:proofErr w:type="gramStart"/>
      <w:r w:rsidRPr="001C3921">
        <w:rPr>
          <w:rFonts w:ascii="Times New Roman" w:eastAsia="Times New Roman" w:hAnsi="Times New Roman" w:cs="Times New Roman"/>
          <w:b/>
          <w:bCs/>
          <w:sz w:val="28"/>
          <w:szCs w:val="28"/>
          <w:lang w:eastAsia="ru-RU"/>
        </w:rPr>
        <w:t>Подготовительный</w:t>
      </w:r>
      <w:proofErr w:type="gramEnd"/>
      <w:r w:rsidRPr="001C3921">
        <w:rPr>
          <w:rFonts w:ascii="Times New Roman" w:eastAsia="Times New Roman" w:hAnsi="Times New Roman" w:cs="Times New Roman"/>
          <w:b/>
          <w:bCs/>
          <w:sz w:val="28"/>
          <w:szCs w:val="28"/>
          <w:lang w:eastAsia="ru-RU"/>
        </w:rPr>
        <w:t xml:space="preserve"> (разработка, принятие и внедрение Проекта).</w:t>
      </w:r>
    </w:p>
    <w:p w:rsidR="001C3921" w:rsidRPr="001C3921" w:rsidRDefault="001C3921" w:rsidP="001C3921">
      <w:pPr>
        <w:spacing w:after="0" w:line="240" w:lineRule="atLeast"/>
        <w:jc w:val="both"/>
        <w:rPr>
          <w:rFonts w:ascii="Times New Roman" w:eastAsia="Times New Roman" w:hAnsi="Times New Roman" w:cs="Times New Roman"/>
          <w:b/>
          <w:bCs/>
          <w:i/>
          <w:i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i/>
          <w:iCs/>
          <w:sz w:val="28"/>
          <w:szCs w:val="28"/>
          <w:lang w:eastAsia="ru-RU"/>
        </w:rPr>
        <w:t>1 этап</w:t>
      </w:r>
      <w:r w:rsidRPr="001C3921">
        <w:rPr>
          <w:rFonts w:ascii="Times New Roman" w:eastAsia="Times New Roman" w:hAnsi="Times New Roman" w:cs="Times New Roman"/>
          <w:sz w:val="28"/>
          <w:szCs w:val="28"/>
          <w:lang w:eastAsia="ru-RU"/>
        </w:rPr>
        <w:t xml:space="preserve"> – подготовка педагогических коллективов дошкольных учреждений к деятельности в новых условиях.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Сроки:</w:t>
      </w:r>
      <w:r w:rsidRPr="001C3921">
        <w:rPr>
          <w:rFonts w:ascii="Times New Roman" w:eastAsia="Times New Roman" w:hAnsi="Times New Roman" w:cs="Times New Roman"/>
          <w:sz w:val="28"/>
          <w:szCs w:val="28"/>
          <w:lang w:eastAsia="ru-RU"/>
        </w:rPr>
        <w:t xml:space="preserve"> </w:t>
      </w:r>
      <w:r w:rsidRPr="001C3921">
        <w:rPr>
          <w:rFonts w:ascii="Times New Roman" w:eastAsia="Times New Roman" w:hAnsi="Times New Roman" w:cs="Times New Roman"/>
          <w:b/>
          <w:bCs/>
          <w:i/>
          <w:iCs/>
          <w:sz w:val="28"/>
          <w:szCs w:val="28"/>
          <w:lang w:eastAsia="ru-RU"/>
        </w:rPr>
        <w:t>январь 2015 – август 2015 г.</w:t>
      </w:r>
      <w:r w:rsidRPr="001C3921">
        <w:rPr>
          <w:rFonts w:ascii="Times New Roman" w:eastAsia="Times New Roman" w:hAnsi="Times New Roman" w:cs="Times New Roman"/>
          <w:sz w:val="28"/>
          <w:szCs w:val="28"/>
          <w:lang w:eastAsia="ru-RU"/>
        </w:rPr>
        <w:t xml:space="preserve"> Этап включает реализацию следующих направлений деятельности дошкольных образовательных учреждений:</w:t>
      </w:r>
    </w:p>
    <w:p w:rsidR="001C3921" w:rsidRPr="001C3921" w:rsidRDefault="001C3921" w:rsidP="001C3921">
      <w:pPr>
        <w:numPr>
          <w:ilvl w:val="0"/>
          <w:numId w:val="6"/>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Разработка «дорожной карты» по введению ФГОС по реализации дошкольного образования.</w:t>
      </w:r>
    </w:p>
    <w:p w:rsidR="001C3921" w:rsidRPr="001C3921" w:rsidRDefault="001C3921" w:rsidP="001C3921">
      <w:pPr>
        <w:numPr>
          <w:ilvl w:val="0"/>
          <w:numId w:val="6"/>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Определение места Проекта в «дорожной карте» по введению ФГОС.</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Отбор диагностических методик по выявлению детей с одаренностями и способностями.</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Разработка системы мониторинга по выявлению склонностей, задатков и способностей ребёнка педагогами.</w:t>
      </w:r>
    </w:p>
    <w:p w:rsidR="001C3921" w:rsidRPr="001C3921" w:rsidRDefault="001C3921" w:rsidP="001C3921">
      <w:pPr>
        <w:numPr>
          <w:ilvl w:val="0"/>
          <w:numId w:val="6"/>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Создание организационных, методических условий для реализации педагогами развивающих технологий и авторских программ.</w:t>
      </w:r>
    </w:p>
    <w:p w:rsidR="001C3921" w:rsidRPr="001C3921" w:rsidRDefault="001C3921" w:rsidP="001C3921">
      <w:pPr>
        <w:spacing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i/>
          <w:iCs/>
          <w:sz w:val="28"/>
          <w:szCs w:val="28"/>
          <w:lang w:eastAsia="ru-RU"/>
        </w:rPr>
        <w:lastRenderedPageBreak/>
        <w:t>2 эта</w:t>
      </w:r>
      <w:proofErr w:type="gramStart"/>
      <w:r w:rsidRPr="001C3921">
        <w:rPr>
          <w:rFonts w:ascii="Times New Roman" w:eastAsia="Times New Roman" w:hAnsi="Times New Roman" w:cs="Times New Roman"/>
          <w:b/>
          <w:bCs/>
          <w:i/>
          <w:iCs/>
          <w:sz w:val="28"/>
          <w:szCs w:val="28"/>
          <w:lang w:eastAsia="ru-RU"/>
        </w:rPr>
        <w:t>п</w:t>
      </w:r>
      <w:r w:rsidRPr="001C3921">
        <w:rPr>
          <w:rFonts w:ascii="Times New Roman" w:eastAsia="Times New Roman" w:hAnsi="Times New Roman" w:cs="Times New Roman"/>
          <w:sz w:val="28"/>
          <w:szCs w:val="28"/>
          <w:lang w:eastAsia="ru-RU"/>
        </w:rPr>
        <w:t>-</w:t>
      </w:r>
      <w:proofErr w:type="gramEnd"/>
      <w:r w:rsidRPr="001C3921">
        <w:rPr>
          <w:rFonts w:ascii="Times New Roman" w:eastAsia="Times New Roman" w:hAnsi="Times New Roman" w:cs="Times New Roman"/>
          <w:sz w:val="28"/>
          <w:szCs w:val="28"/>
          <w:lang w:eastAsia="ru-RU"/>
        </w:rPr>
        <w:t xml:space="preserve"> Отработка условий и создание модели партнерской деятельности всех субъектов воспитательно-образовательного процесса в контексте требований Проекта.</w:t>
      </w: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r w:rsidRPr="001C3921">
        <w:rPr>
          <w:rFonts w:ascii="Times New Roman" w:eastAsia="Times New Roman" w:hAnsi="Times New Roman" w:cs="Times New Roman"/>
          <w:b/>
          <w:bCs/>
          <w:sz w:val="28"/>
          <w:szCs w:val="28"/>
          <w:lang w:eastAsia="ru-RU"/>
        </w:rPr>
        <w:t xml:space="preserve">2 шаг: </w:t>
      </w:r>
      <w:proofErr w:type="gramStart"/>
      <w:r w:rsidRPr="001C3921">
        <w:rPr>
          <w:rFonts w:ascii="Times New Roman" w:eastAsia="Times New Roman" w:hAnsi="Times New Roman" w:cs="Times New Roman"/>
          <w:b/>
          <w:bCs/>
          <w:sz w:val="28"/>
          <w:szCs w:val="28"/>
          <w:lang w:eastAsia="ru-RU"/>
        </w:rPr>
        <w:t>Основной</w:t>
      </w:r>
      <w:proofErr w:type="gramEnd"/>
      <w:r w:rsidRPr="001C3921">
        <w:rPr>
          <w:rFonts w:ascii="Times New Roman" w:eastAsia="Times New Roman" w:hAnsi="Times New Roman" w:cs="Times New Roman"/>
          <w:b/>
          <w:bCs/>
          <w:sz w:val="28"/>
          <w:szCs w:val="28"/>
          <w:lang w:eastAsia="ru-RU"/>
        </w:rPr>
        <w:t xml:space="preserve"> (практический, реализация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Сроки:</w:t>
      </w:r>
      <w:r w:rsidRPr="001C3921">
        <w:rPr>
          <w:rFonts w:ascii="Times New Roman" w:eastAsia="Times New Roman" w:hAnsi="Times New Roman" w:cs="Times New Roman"/>
          <w:sz w:val="28"/>
          <w:szCs w:val="28"/>
          <w:lang w:eastAsia="ru-RU"/>
        </w:rPr>
        <w:t xml:space="preserve"> </w:t>
      </w:r>
      <w:r w:rsidRPr="001C3921">
        <w:rPr>
          <w:rFonts w:ascii="Times New Roman" w:eastAsia="Times New Roman" w:hAnsi="Times New Roman" w:cs="Times New Roman"/>
          <w:b/>
          <w:bCs/>
          <w:i/>
          <w:iCs/>
          <w:sz w:val="28"/>
          <w:szCs w:val="28"/>
          <w:lang w:eastAsia="ru-RU"/>
        </w:rPr>
        <w:t>сентябрь 2015 года – май 2016 года.</w:t>
      </w:r>
      <w:r w:rsidRPr="001C3921">
        <w:rPr>
          <w:rFonts w:ascii="Times New Roman" w:eastAsia="Times New Roman" w:hAnsi="Times New Roman" w:cs="Times New Roman"/>
          <w:sz w:val="28"/>
          <w:szCs w:val="28"/>
          <w:lang w:eastAsia="ru-RU"/>
        </w:rPr>
        <w:t xml:space="preserve">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i/>
          <w:iCs/>
          <w:sz w:val="28"/>
          <w:szCs w:val="28"/>
          <w:lang w:eastAsia="ru-RU"/>
        </w:rPr>
        <w:t>1 этап</w:t>
      </w:r>
      <w:r w:rsidRPr="001C3921">
        <w:rPr>
          <w:rFonts w:ascii="Times New Roman" w:eastAsia="Times New Roman" w:hAnsi="Times New Roman" w:cs="Times New Roman"/>
          <w:sz w:val="28"/>
          <w:szCs w:val="28"/>
          <w:lang w:eastAsia="ru-RU"/>
        </w:rPr>
        <w:t xml:space="preserve"> – запуск  Проекта, стартовая диагностика.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 xml:space="preserve"> </w:t>
      </w:r>
      <w:r w:rsidRPr="001C3921">
        <w:rPr>
          <w:rFonts w:ascii="Times New Roman" w:eastAsia="Times New Roman" w:hAnsi="Times New Roman" w:cs="Times New Roman"/>
          <w:sz w:val="28"/>
          <w:szCs w:val="28"/>
          <w:lang w:eastAsia="ru-RU"/>
        </w:rPr>
        <w:t>Этап включает в себя следующие направления деятельности:</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Внедрение развивающих технологий и авторских программ в воспитательно-образовательный процесс.</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Внедрение разнообразных форм дифференцированной и индивидуальной работы на развитие  задатков и способностей ребенка.</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Интеграция основного и дополнительного образования детей дошкольного возраста в условиях дошкольных образовательных учреждений. </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Разработка эффективных форм работы с родителями по вопросам развития детей  дошкольного возраста.</w:t>
      </w:r>
    </w:p>
    <w:p w:rsidR="001C3921" w:rsidRPr="001C3921" w:rsidRDefault="001C3921" w:rsidP="001C3921">
      <w:pPr>
        <w:spacing w:line="240" w:lineRule="atLeast"/>
        <w:jc w:val="both"/>
        <w:rPr>
          <w:rFonts w:ascii="Times New Roman" w:eastAsia="Times New Roman" w:hAnsi="Times New Roman" w:cs="Times New Roman"/>
          <w:b/>
          <w:bCs/>
          <w:i/>
          <w:iCs/>
          <w:sz w:val="28"/>
          <w:szCs w:val="28"/>
          <w:lang w:eastAsia="ru-RU"/>
        </w:rPr>
      </w:pPr>
    </w:p>
    <w:p w:rsidR="001C3921" w:rsidRPr="001C3921" w:rsidRDefault="001C3921" w:rsidP="001C3921">
      <w:pPr>
        <w:spacing w:line="240" w:lineRule="atLeast"/>
        <w:jc w:val="both"/>
        <w:rPr>
          <w:rFonts w:ascii="Times New Roman" w:eastAsia="Times New Roman" w:hAnsi="Times New Roman" w:cs="Times New Roman"/>
          <w:lang w:eastAsia="ru-RU"/>
        </w:rPr>
      </w:pPr>
      <w:r w:rsidRPr="001C3921">
        <w:rPr>
          <w:rFonts w:ascii="Times New Roman" w:eastAsia="Times New Roman" w:hAnsi="Times New Roman" w:cs="Times New Roman"/>
          <w:b/>
          <w:bCs/>
          <w:i/>
          <w:iCs/>
          <w:sz w:val="28"/>
          <w:szCs w:val="28"/>
          <w:lang w:eastAsia="ru-RU"/>
        </w:rPr>
        <w:t>2 этап</w:t>
      </w:r>
      <w:r w:rsidRPr="001C3921">
        <w:rPr>
          <w:rFonts w:ascii="Times New Roman" w:eastAsia="Times New Roman" w:hAnsi="Times New Roman" w:cs="Times New Roman"/>
          <w:sz w:val="28"/>
          <w:szCs w:val="28"/>
          <w:lang w:eastAsia="ru-RU"/>
        </w:rPr>
        <w:t xml:space="preserve"> - Разработка </w:t>
      </w:r>
      <w:proofErr w:type="gramStart"/>
      <w:r w:rsidRPr="001C3921">
        <w:rPr>
          <w:rFonts w:ascii="Times New Roman" w:eastAsia="Times New Roman" w:hAnsi="Times New Roman" w:cs="Times New Roman"/>
          <w:sz w:val="28"/>
          <w:szCs w:val="28"/>
          <w:lang w:eastAsia="ru-RU"/>
        </w:rPr>
        <w:t>системы мониторинга отслеживания результатов работы</w:t>
      </w:r>
      <w:proofErr w:type="gramEnd"/>
      <w:r w:rsidRPr="001C3921">
        <w:rPr>
          <w:rFonts w:ascii="Times New Roman" w:eastAsia="Times New Roman" w:hAnsi="Times New Roman" w:cs="Times New Roman"/>
          <w:sz w:val="28"/>
          <w:szCs w:val="28"/>
          <w:lang w:eastAsia="ru-RU"/>
        </w:rPr>
        <w:t xml:space="preserve"> по развитию способностей детей дошкольного возраста.</w:t>
      </w:r>
      <w:r w:rsidRPr="001C3921">
        <w:rPr>
          <w:rFonts w:ascii="Times New Roman" w:eastAsia="Times New Roman" w:hAnsi="Times New Roman" w:cs="Times New Roman"/>
          <w:lang w:eastAsia="ru-RU"/>
        </w:rPr>
        <w:t xml:space="preserve"> </w:t>
      </w:r>
    </w:p>
    <w:p w:rsidR="001C3921" w:rsidRPr="001C3921" w:rsidRDefault="001C3921" w:rsidP="001C3921">
      <w:pPr>
        <w:spacing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Разработанная мониторинговая система интегративна и с точки зрения обеспечения взаимодействия специалистов ДОУ в процессе ее реализации. Ее организационным ядром является то, что в контексте идеи сопровождения принято называть «сборка статуса ребенка».</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Психологическая характеристика и педагогическая характеристика,</w:t>
      </w:r>
    </w:p>
    <w:p w:rsidR="001C3921" w:rsidRPr="001C3921" w:rsidRDefault="001C3921" w:rsidP="001C3921">
      <w:pPr>
        <w:spacing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 </w:t>
      </w:r>
      <w:proofErr w:type="gramStart"/>
      <w:r w:rsidRPr="001C3921">
        <w:rPr>
          <w:rFonts w:ascii="Times New Roman" w:eastAsia="Times New Roman" w:hAnsi="Times New Roman" w:cs="Times New Roman"/>
          <w:sz w:val="28"/>
          <w:szCs w:val="28"/>
          <w:lang w:eastAsia="ru-RU"/>
        </w:rPr>
        <w:t>подразумевающая</w:t>
      </w:r>
      <w:proofErr w:type="gramEnd"/>
      <w:r w:rsidRPr="001C3921">
        <w:rPr>
          <w:rFonts w:ascii="Times New Roman" w:eastAsia="Times New Roman" w:hAnsi="Times New Roman" w:cs="Times New Roman"/>
          <w:sz w:val="28"/>
          <w:szCs w:val="28"/>
          <w:lang w:eastAsia="ru-RU"/>
        </w:rPr>
        <w:t xml:space="preserve"> под собой достижения детей дошкольного возраста определяющихся не суммой знаний, умений и навыков, а совокупностью интеллектуальных и личностных качеств.</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i/>
          <w:iCs/>
          <w:sz w:val="28"/>
          <w:szCs w:val="28"/>
          <w:lang w:eastAsia="ru-RU"/>
        </w:rPr>
        <w:t>3 этап</w:t>
      </w:r>
      <w:r w:rsidRPr="001C3921">
        <w:rPr>
          <w:rFonts w:ascii="Times New Roman" w:eastAsia="Times New Roman" w:hAnsi="Times New Roman" w:cs="Times New Roman"/>
          <w:sz w:val="28"/>
          <w:szCs w:val="28"/>
          <w:lang w:eastAsia="ru-RU"/>
        </w:rPr>
        <w:t xml:space="preserve"> – Корректировка программ, карт индивидуального развития, методик для работы в следующем учебном году.</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Сроки:</w:t>
      </w:r>
      <w:r w:rsidRPr="001C3921">
        <w:rPr>
          <w:rFonts w:ascii="Times New Roman" w:eastAsia="Times New Roman" w:hAnsi="Times New Roman" w:cs="Times New Roman"/>
          <w:sz w:val="28"/>
          <w:szCs w:val="28"/>
          <w:lang w:eastAsia="ru-RU"/>
        </w:rPr>
        <w:t xml:space="preserve"> </w:t>
      </w:r>
      <w:r w:rsidRPr="001C3921">
        <w:rPr>
          <w:rFonts w:ascii="Times New Roman" w:eastAsia="Times New Roman" w:hAnsi="Times New Roman" w:cs="Times New Roman"/>
          <w:b/>
          <w:bCs/>
          <w:i/>
          <w:iCs/>
          <w:sz w:val="28"/>
          <w:szCs w:val="28"/>
          <w:lang w:eastAsia="ru-RU"/>
        </w:rPr>
        <w:t>июнь 2016 года – август 2016 года.</w:t>
      </w:r>
      <w:r w:rsidRPr="001C3921">
        <w:rPr>
          <w:rFonts w:ascii="Times New Roman" w:eastAsia="Times New Roman" w:hAnsi="Times New Roman" w:cs="Times New Roman"/>
          <w:sz w:val="28"/>
          <w:szCs w:val="28"/>
          <w:lang w:eastAsia="ru-RU"/>
        </w:rPr>
        <w:t xml:space="preserve"> Этап включает в себя следующие направления деятельности:</w:t>
      </w:r>
    </w:p>
    <w:p w:rsidR="001C3921" w:rsidRPr="001C3921" w:rsidRDefault="001C3921" w:rsidP="001C3921">
      <w:pPr>
        <w:numPr>
          <w:ilvl w:val="0"/>
          <w:numId w:val="19"/>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Корректировка программ;</w:t>
      </w:r>
    </w:p>
    <w:p w:rsidR="001C3921" w:rsidRPr="001C3921" w:rsidRDefault="001C3921" w:rsidP="001C3921">
      <w:pPr>
        <w:numPr>
          <w:ilvl w:val="0"/>
          <w:numId w:val="19"/>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Корректировка карт индивидуального развития;</w:t>
      </w:r>
    </w:p>
    <w:p w:rsidR="001C3921" w:rsidRPr="001C3921" w:rsidRDefault="001C3921" w:rsidP="001C3921">
      <w:pPr>
        <w:numPr>
          <w:ilvl w:val="0"/>
          <w:numId w:val="19"/>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Корректировка методик.</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i/>
          <w:iCs/>
          <w:sz w:val="28"/>
          <w:szCs w:val="28"/>
          <w:lang w:eastAsia="ru-RU"/>
        </w:rPr>
        <w:t>4 этап</w:t>
      </w:r>
      <w:r w:rsidRPr="001C3921">
        <w:rPr>
          <w:rFonts w:ascii="Times New Roman" w:eastAsia="Times New Roman" w:hAnsi="Times New Roman" w:cs="Times New Roman"/>
          <w:sz w:val="28"/>
          <w:szCs w:val="28"/>
          <w:lang w:eastAsia="ru-RU"/>
        </w:rPr>
        <w:t xml:space="preserve"> – работа по корректированным программам.</w:t>
      </w:r>
    </w:p>
    <w:p w:rsidR="001C3921" w:rsidRPr="001C3921" w:rsidRDefault="001C3921" w:rsidP="001C3921">
      <w:pPr>
        <w:spacing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 xml:space="preserve">Сроки: </w:t>
      </w:r>
      <w:r w:rsidRPr="001C3921">
        <w:rPr>
          <w:rFonts w:ascii="Times New Roman" w:eastAsia="Times New Roman" w:hAnsi="Times New Roman" w:cs="Times New Roman"/>
          <w:b/>
          <w:bCs/>
          <w:i/>
          <w:iCs/>
          <w:sz w:val="28"/>
          <w:szCs w:val="28"/>
          <w:lang w:eastAsia="ru-RU"/>
        </w:rPr>
        <w:t>сентябрь 2016 года – май 2017 года.</w:t>
      </w:r>
      <w:r w:rsidRPr="001C3921">
        <w:rPr>
          <w:rFonts w:ascii="Times New Roman" w:eastAsia="Times New Roman" w:hAnsi="Times New Roman" w:cs="Times New Roman"/>
          <w:sz w:val="28"/>
          <w:szCs w:val="28"/>
          <w:lang w:eastAsia="ru-RU"/>
        </w:rPr>
        <w:t xml:space="preserve"> Этап включает в себя следующие направления деятельности:</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lastRenderedPageBreak/>
        <w:t>Внедрение развивающих технологий и авторских программ в воспитательно-образовательный процесс.</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Внедрение разнообразных форм дифференцированной и индивидуальной работы на развитие  задатков и способностей ребенка.</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Интеграция основного и дополнительного образования детей дошкольного возраста в условиях дошкольных образовательных учреждений. </w:t>
      </w:r>
    </w:p>
    <w:p w:rsidR="001C3921" w:rsidRPr="001C3921" w:rsidRDefault="001C3921" w:rsidP="001C3921">
      <w:pPr>
        <w:numPr>
          <w:ilvl w:val="0"/>
          <w:numId w:val="7"/>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Разработка эффективных форм работы с родителями по вопросам развития детей  дошкольного возраста</w:t>
      </w:r>
    </w:p>
    <w:p w:rsidR="001C3921" w:rsidRPr="001C3921" w:rsidRDefault="001C3921" w:rsidP="001C3921">
      <w:pPr>
        <w:spacing w:line="240" w:lineRule="atLeast"/>
        <w:jc w:val="both"/>
        <w:rPr>
          <w:rFonts w:ascii="Times New Roman" w:eastAsia="Times New Roman" w:hAnsi="Times New Roman" w:cs="Times New Roman"/>
          <w:color w:val="FF0000"/>
          <w:sz w:val="28"/>
          <w:szCs w:val="28"/>
          <w:lang w:eastAsia="ru-RU"/>
        </w:rPr>
      </w:pPr>
    </w:p>
    <w:p w:rsidR="001C3921" w:rsidRPr="001C3921" w:rsidRDefault="001C3921" w:rsidP="001C3921">
      <w:pPr>
        <w:spacing w:line="240" w:lineRule="atLeast"/>
        <w:jc w:val="both"/>
        <w:rPr>
          <w:rFonts w:ascii="Times New Roman" w:eastAsia="Times New Roman" w:hAnsi="Times New Roman" w:cs="Times New Roman"/>
          <w:b/>
          <w:bCs/>
          <w:sz w:val="28"/>
          <w:szCs w:val="28"/>
          <w:lang w:eastAsia="ru-RU"/>
        </w:rPr>
      </w:pPr>
      <w:r w:rsidRPr="001C3921">
        <w:rPr>
          <w:rFonts w:ascii="Times New Roman" w:eastAsia="Times New Roman" w:hAnsi="Times New Roman" w:cs="Times New Roman"/>
          <w:b/>
          <w:bCs/>
          <w:sz w:val="28"/>
          <w:szCs w:val="28"/>
          <w:lang w:eastAsia="ru-RU"/>
        </w:rPr>
        <w:t>3шаг: Заключительный (подведение итогов и анализ работы по реализации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i/>
          <w:iCs/>
          <w:sz w:val="28"/>
          <w:szCs w:val="28"/>
          <w:lang w:eastAsia="ru-RU"/>
        </w:rPr>
        <w:t xml:space="preserve">1 этап </w:t>
      </w:r>
      <w:r w:rsidRPr="001C3921">
        <w:rPr>
          <w:rFonts w:ascii="Times New Roman" w:eastAsia="Times New Roman" w:hAnsi="Times New Roman" w:cs="Times New Roman"/>
          <w:sz w:val="28"/>
          <w:szCs w:val="28"/>
          <w:lang w:eastAsia="ru-RU"/>
        </w:rPr>
        <w:t xml:space="preserve">–  анализ и оценка результативности реализации Проекта.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 xml:space="preserve">Сроки: </w:t>
      </w:r>
      <w:r w:rsidRPr="001C3921">
        <w:rPr>
          <w:rFonts w:ascii="Times New Roman" w:eastAsia="Times New Roman" w:hAnsi="Times New Roman" w:cs="Times New Roman"/>
          <w:b/>
          <w:bCs/>
          <w:i/>
          <w:iCs/>
          <w:sz w:val="28"/>
          <w:szCs w:val="28"/>
          <w:lang w:eastAsia="ru-RU"/>
        </w:rPr>
        <w:t>сентябрь 2017 года – декабрь 2017 года.</w:t>
      </w:r>
      <w:r w:rsidRPr="001C3921">
        <w:rPr>
          <w:rFonts w:ascii="Times New Roman" w:eastAsia="Times New Roman" w:hAnsi="Times New Roman" w:cs="Times New Roman"/>
          <w:sz w:val="28"/>
          <w:szCs w:val="28"/>
          <w:lang w:eastAsia="ru-RU"/>
        </w:rPr>
        <w:t xml:space="preserve"> Этап включает в себя следующие направления деятельности:</w:t>
      </w:r>
    </w:p>
    <w:p w:rsidR="001C3921" w:rsidRPr="001C3921" w:rsidRDefault="001C3921" w:rsidP="001C3921">
      <w:pPr>
        <w:numPr>
          <w:ilvl w:val="0"/>
          <w:numId w:val="20"/>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Оценка эффективности реализации Проекта.</w:t>
      </w:r>
    </w:p>
    <w:p w:rsidR="001C3921" w:rsidRPr="001C3921" w:rsidRDefault="001C3921" w:rsidP="001C3921">
      <w:pPr>
        <w:numPr>
          <w:ilvl w:val="0"/>
          <w:numId w:val="8"/>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Определение проблем, препятствующих достижению ожидаемого результата.</w:t>
      </w:r>
    </w:p>
    <w:p w:rsidR="001C3921" w:rsidRPr="001C3921" w:rsidRDefault="001C3921" w:rsidP="001C3921">
      <w:pPr>
        <w:numPr>
          <w:ilvl w:val="0"/>
          <w:numId w:val="8"/>
        </w:num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Выработка стратегии дальнейшего развития системы дошкольного образования в рамках муниципальной стратегии развития образования Курагинского района.</w:t>
      </w:r>
    </w:p>
    <w:p w:rsidR="001C3921" w:rsidRPr="001C3921" w:rsidRDefault="001C3921" w:rsidP="001C3921">
      <w:pPr>
        <w:spacing w:after="0" w:line="240" w:lineRule="atLeast"/>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rPr>
          <w:rFonts w:ascii="Times New Roman" w:eastAsia="Times New Roman" w:hAnsi="Times New Roman" w:cs="Times New Roman"/>
          <w:sz w:val="28"/>
          <w:szCs w:val="28"/>
          <w:lang w:eastAsia="ru-RU"/>
        </w:rPr>
      </w:pPr>
    </w:p>
    <w:p w:rsidR="001C3921" w:rsidRPr="001C3921" w:rsidRDefault="001C3921" w:rsidP="001C3921">
      <w:pPr>
        <w:numPr>
          <w:ilvl w:val="0"/>
          <w:numId w:val="23"/>
        </w:numPr>
        <w:spacing w:after="0" w:line="240" w:lineRule="atLeast"/>
        <w:rPr>
          <w:rFonts w:ascii="Times New Roman" w:eastAsia="Times New Roman" w:hAnsi="Times New Roman" w:cs="Times New Roman"/>
          <w:b/>
          <w:bCs/>
          <w:sz w:val="28"/>
          <w:szCs w:val="28"/>
          <w:lang w:eastAsia="ru-RU"/>
        </w:rPr>
      </w:pPr>
      <w:r w:rsidRPr="001C3921">
        <w:rPr>
          <w:rFonts w:ascii="Times New Roman" w:eastAsia="Times New Roman" w:hAnsi="Times New Roman" w:cs="Times New Roman"/>
          <w:b/>
          <w:bCs/>
          <w:sz w:val="28"/>
          <w:szCs w:val="28"/>
          <w:lang w:eastAsia="ru-RU"/>
        </w:rPr>
        <w:t>Условия, созданные для реализации Проекта</w:t>
      </w:r>
    </w:p>
    <w:p w:rsidR="001C3921" w:rsidRPr="001C3921" w:rsidRDefault="001C3921" w:rsidP="001C3921">
      <w:pPr>
        <w:spacing w:after="0" w:line="240" w:lineRule="atLeast"/>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i/>
          <w:iCs/>
          <w:sz w:val="28"/>
          <w:szCs w:val="28"/>
          <w:lang w:eastAsia="ru-RU"/>
        </w:rPr>
      </w:pPr>
      <w:r w:rsidRPr="001C3921">
        <w:rPr>
          <w:rFonts w:ascii="Times New Roman" w:eastAsia="Times New Roman" w:hAnsi="Times New Roman" w:cs="Times New Roman"/>
          <w:b/>
          <w:bCs/>
          <w:i/>
          <w:iCs/>
          <w:sz w:val="28"/>
          <w:szCs w:val="28"/>
          <w:lang w:eastAsia="ru-RU"/>
        </w:rPr>
        <w:t>7.1. Кадровый потенциал дошкольных образовательных учреждений.</w:t>
      </w:r>
    </w:p>
    <w:p w:rsidR="001C3921" w:rsidRPr="001C3921" w:rsidRDefault="001C3921" w:rsidP="001C3921">
      <w:pPr>
        <w:spacing w:after="0" w:line="240" w:lineRule="atLeast"/>
        <w:jc w:val="both"/>
        <w:rPr>
          <w:rFonts w:ascii="Times New Roman" w:eastAsia="Times New Roman" w:hAnsi="Times New Roman" w:cs="Times New Roman"/>
          <w:b/>
          <w:bCs/>
          <w:i/>
          <w:i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На сегодняшний день педагогический коллективы  дошкольных организаций обладают достаточным уровнем творческого потенциала для реализации задач Проекта. </w:t>
      </w:r>
      <w:proofErr w:type="gramStart"/>
      <w:r w:rsidRPr="001C3921">
        <w:rPr>
          <w:rFonts w:ascii="Times New Roman" w:eastAsia="Times New Roman" w:hAnsi="Times New Roman" w:cs="Times New Roman"/>
          <w:sz w:val="28"/>
          <w:szCs w:val="28"/>
          <w:lang w:eastAsia="ru-RU"/>
        </w:rPr>
        <w:t>В его  состав входят 141 квалифицированных педагогических работников: воспитатели,  учителя, музыкальные руководители, инструкторы по физической культуре, инструкторы по плаванию, педагоги-психологи, учителя-логопеды, учителя – дефектологи.</w:t>
      </w:r>
      <w:proofErr w:type="gramEnd"/>
    </w:p>
    <w:p w:rsidR="001C3921" w:rsidRPr="001C3921" w:rsidRDefault="001C3921" w:rsidP="001C3921">
      <w:pPr>
        <w:spacing w:after="0" w:line="240" w:lineRule="atLeast"/>
        <w:jc w:val="both"/>
        <w:rPr>
          <w:rFonts w:ascii="Times New Roman" w:eastAsia="Times New Roman" w:hAnsi="Times New Roman" w:cs="Times New Roman"/>
          <w:color w:val="000000"/>
          <w:sz w:val="28"/>
          <w:szCs w:val="28"/>
          <w:lang w:eastAsia="ru-RU"/>
        </w:rPr>
      </w:pPr>
      <w:r w:rsidRPr="001C3921">
        <w:rPr>
          <w:rFonts w:ascii="Times New Roman" w:eastAsia="Times New Roman" w:hAnsi="Times New Roman" w:cs="Times New Roman"/>
          <w:color w:val="000000"/>
          <w:sz w:val="28"/>
          <w:szCs w:val="28"/>
          <w:lang w:eastAsia="ru-RU"/>
        </w:rPr>
        <w:t xml:space="preserve">Квалификационные категории имеют  94 человека, из них высшую - </w:t>
      </w:r>
      <w:r w:rsidRPr="001C3921">
        <w:rPr>
          <w:rFonts w:ascii="Times New Roman" w:eastAsia="Times New Roman" w:hAnsi="Times New Roman" w:cs="Times New Roman"/>
          <w:sz w:val="28"/>
          <w:szCs w:val="28"/>
          <w:lang w:eastAsia="ru-RU"/>
        </w:rPr>
        <w:t>32</w:t>
      </w:r>
      <w:r w:rsidRPr="001C3921">
        <w:rPr>
          <w:rFonts w:ascii="Times New Roman" w:eastAsia="Times New Roman" w:hAnsi="Times New Roman" w:cs="Times New Roman"/>
          <w:color w:val="000000"/>
          <w:sz w:val="28"/>
          <w:szCs w:val="28"/>
          <w:lang w:eastAsia="ru-RU"/>
        </w:rPr>
        <w:t xml:space="preserve"> человека, первую - </w:t>
      </w:r>
      <w:r w:rsidRPr="001C3921">
        <w:rPr>
          <w:rFonts w:ascii="Times New Roman" w:eastAsia="Times New Roman" w:hAnsi="Times New Roman" w:cs="Times New Roman"/>
          <w:sz w:val="28"/>
          <w:szCs w:val="28"/>
          <w:lang w:eastAsia="ru-RU"/>
        </w:rPr>
        <w:t xml:space="preserve">62 </w:t>
      </w:r>
      <w:r w:rsidRPr="001C3921">
        <w:rPr>
          <w:rFonts w:ascii="Times New Roman" w:eastAsia="Times New Roman" w:hAnsi="Times New Roman" w:cs="Times New Roman"/>
          <w:color w:val="000000"/>
          <w:sz w:val="28"/>
          <w:szCs w:val="28"/>
          <w:lang w:eastAsia="ru-RU"/>
        </w:rPr>
        <w:t>человека.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Все  педагогические работники, реализующие Проект,  обладают основными компетенциями, необходимые для создания условий развития детей. Курсовую подготовку по вопросам внедрения ФГОС в практику дошкольных образовательных учреждений по данным за последний 2014 год  прошли общей численностью 220 человека, из них: заведующие – 5 человек, воспитатели и узкие специалисты – 60 человек.</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numPr>
          <w:ilvl w:val="1"/>
          <w:numId w:val="23"/>
        </w:numPr>
        <w:spacing w:after="0" w:line="240" w:lineRule="atLeast"/>
        <w:jc w:val="both"/>
        <w:rPr>
          <w:rFonts w:ascii="Times New Roman" w:eastAsia="Times New Roman" w:hAnsi="Times New Roman" w:cs="Times New Roman"/>
          <w:b/>
          <w:bCs/>
          <w:i/>
          <w:iCs/>
          <w:sz w:val="28"/>
          <w:szCs w:val="28"/>
          <w:lang w:eastAsia="ru-RU"/>
        </w:rPr>
      </w:pPr>
      <w:r w:rsidRPr="001C3921">
        <w:rPr>
          <w:rFonts w:ascii="Times New Roman" w:eastAsia="Times New Roman" w:hAnsi="Times New Roman" w:cs="Times New Roman"/>
          <w:b/>
          <w:bCs/>
          <w:i/>
          <w:iCs/>
          <w:sz w:val="28"/>
          <w:szCs w:val="28"/>
          <w:lang w:eastAsia="ru-RU"/>
        </w:rPr>
        <w:lastRenderedPageBreak/>
        <w:t xml:space="preserve"> Предметно-развивающая среда.</w:t>
      </w:r>
    </w:p>
    <w:p w:rsidR="001C3921" w:rsidRPr="001C3921" w:rsidRDefault="001C3921" w:rsidP="001C3921">
      <w:pPr>
        <w:spacing w:after="0" w:line="240" w:lineRule="atLeast"/>
        <w:jc w:val="both"/>
        <w:rPr>
          <w:rFonts w:ascii="Times New Roman" w:eastAsia="Times New Roman" w:hAnsi="Times New Roman" w:cs="Times New Roman"/>
          <w:b/>
          <w:bCs/>
          <w:i/>
          <w:i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На сегодняшний день в дошкольных учреждениях создана предметно-пространственная среда, соответствующая требованиям ФГОС,  включающая в себя: содержательную насыщенность, </w:t>
      </w:r>
      <w:proofErr w:type="spellStart"/>
      <w:r w:rsidRPr="001C3921">
        <w:rPr>
          <w:rFonts w:ascii="Times New Roman" w:eastAsia="Times New Roman" w:hAnsi="Times New Roman" w:cs="Times New Roman"/>
          <w:sz w:val="28"/>
          <w:szCs w:val="28"/>
          <w:lang w:eastAsia="ru-RU"/>
        </w:rPr>
        <w:t>трансформируемость</w:t>
      </w:r>
      <w:proofErr w:type="spellEnd"/>
      <w:r w:rsidRPr="001C3921">
        <w:rPr>
          <w:rFonts w:ascii="Times New Roman" w:eastAsia="Times New Roman" w:hAnsi="Times New Roman" w:cs="Times New Roman"/>
          <w:sz w:val="28"/>
          <w:szCs w:val="28"/>
          <w:lang w:eastAsia="ru-RU"/>
        </w:rPr>
        <w:t xml:space="preserve">, </w:t>
      </w:r>
      <w:proofErr w:type="spellStart"/>
      <w:r w:rsidRPr="001C3921">
        <w:rPr>
          <w:rFonts w:ascii="Times New Roman" w:eastAsia="Times New Roman" w:hAnsi="Times New Roman" w:cs="Times New Roman"/>
          <w:sz w:val="28"/>
          <w:szCs w:val="28"/>
          <w:lang w:eastAsia="ru-RU"/>
        </w:rPr>
        <w:t>полифункциональность</w:t>
      </w:r>
      <w:proofErr w:type="spellEnd"/>
      <w:r w:rsidRPr="001C3921">
        <w:rPr>
          <w:rFonts w:ascii="Times New Roman" w:eastAsia="Times New Roman" w:hAnsi="Times New Roman" w:cs="Times New Roman"/>
          <w:sz w:val="28"/>
          <w:szCs w:val="28"/>
          <w:lang w:eastAsia="ru-RU"/>
        </w:rPr>
        <w:t xml:space="preserve">, вариативность, доступность и безопасность, которая рассматривается как система, представляющая собой обогащающий фактор детского развития, направляющая и интегрирующая детские виды деятельности, способствующая развитию различных задатков и способностей дошкольников.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При создании предметн</w:t>
      </w:r>
      <w:proofErr w:type="gramStart"/>
      <w:r w:rsidRPr="001C3921">
        <w:rPr>
          <w:rFonts w:ascii="Times New Roman" w:eastAsia="Times New Roman" w:hAnsi="Times New Roman" w:cs="Times New Roman"/>
          <w:sz w:val="28"/>
          <w:szCs w:val="28"/>
          <w:lang w:eastAsia="ru-RU"/>
        </w:rPr>
        <w:t>о-</w:t>
      </w:r>
      <w:proofErr w:type="gramEnd"/>
      <w:r w:rsidRPr="001C3921">
        <w:rPr>
          <w:rFonts w:ascii="Times New Roman" w:eastAsia="Times New Roman" w:hAnsi="Times New Roman" w:cs="Times New Roman"/>
          <w:sz w:val="28"/>
          <w:szCs w:val="28"/>
          <w:lang w:eastAsia="ru-RU"/>
        </w:rPr>
        <w:t xml:space="preserve"> пространственной  среды педагоги руководствуются современными наиболее продуктивными средствами, которые заключаются в ее развивающем характере, </w:t>
      </w:r>
      <w:proofErr w:type="spellStart"/>
      <w:r w:rsidRPr="001C3921">
        <w:rPr>
          <w:rFonts w:ascii="Times New Roman" w:eastAsia="Times New Roman" w:hAnsi="Times New Roman" w:cs="Times New Roman"/>
          <w:sz w:val="28"/>
          <w:szCs w:val="28"/>
          <w:lang w:eastAsia="ru-RU"/>
        </w:rPr>
        <w:t>деятельностно</w:t>
      </w:r>
      <w:proofErr w:type="spellEnd"/>
      <w:r w:rsidRPr="001C3921">
        <w:rPr>
          <w:rFonts w:ascii="Times New Roman" w:eastAsia="Times New Roman" w:hAnsi="Times New Roman" w:cs="Times New Roman"/>
          <w:sz w:val="28"/>
          <w:szCs w:val="28"/>
          <w:lang w:eastAsia="ru-RU"/>
        </w:rPr>
        <w:t xml:space="preserve">-возрастном подходе, информативности (разнообразие тематики, комплексность, многообразие материала и игрушек), </w:t>
      </w:r>
      <w:proofErr w:type="spellStart"/>
      <w:r w:rsidRPr="001C3921">
        <w:rPr>
          <w:rFonts w:ascii="Times New Roman" w:eastAsia="Times New Roman" w:hAnsi="Times New Roman" w:cs="Times New Roman"/>
          <w:sz w:val="28"/>
          <w:szCs w:val="28"/>
          <w:lang w:eastAsia="ru-RU"/>
        </w:rPr>
        <w:t>обогащенности</w:t>
      </w:r>
      <w:proofErr w:type="spellEnd"/>
      <w:r w:rsidRPr="001C3921">
        <w:rPr>
          <w:rFonts w:ascii="Times New Roman" w:eastAsia="Times New Roman" w:hAnsi="Times New Roman" w:cs="Times New Roman"/>
          <w:sz w:val="28"/>
          <w:szCs w:val="28"/>
          <w:lang w:eastAsia="ru-RU"/>
        </w:rPr>
        <w:t xml:space="preserve">, </w:t>
      </w:r>
      <w:proofErr w:type="spellStart"/>
      <w:r w:rsidRPr="001C3921">
        <w:rPr>
          <w:rFonts w:ascii="Times New Roman" w:eastAsia="Times New Roman" w:hAnsi="Times New Roman" w:cs="Times New Roman"/>
          <w:sz w:val="28"/>
          <w:szCs w:val="28"/>
          <w:lang w:eastAsia="ru-RU"/>
        </w:rPr>
        <w:t>наукоемкости</w:t>
      </w:r>
      <w:proofErr w:type="spellEnd"/>
      <w:r w:rsidRPr="001C3921">
        <w:rPr>
          <w:rFonts w:ascii="Times New Roman" w:eastAsia="Times New Roman" w:hAnsi="Times New Roman" w:cs="Times New Roman"/>
          <w:sz w:val="28"/>
          <w:szCs w:val="28"/>
          <w:lang w:eastAsia="ru-RU"/>
        </w:rPr>
        <w:t xml:space="preserve">, обеспечивающих разнообразие деятельности ребенка и развития его различных задатков и способностей.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ind w:right="4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1)</w:t>
      </w:r>
      <w:r w:rsidRPr="001C3921">
        <w:rPr>
          <w:rFonts w:ascii="Times New Roman" w:eastAsia="Times New Roman" w:hAnsi="Times New Roman" w:cs="Times New Roman"/>
          <w:b/>
          <w:bCs/>
          <w:sz w:val="28"/>
          <w:szCs w:val="28"/>
          <w:shd w:val="clear" w:color="auto" w:fill="FFFFFF"/>
          <w:lang w:eastAsia="ru-RU"/>
        </w:rPr>
        <w:t xml:space="preserve"> Насыщенность среды </w:t>
      </w:r>
      <w:r w:rsidRPr="001C3921">
        <w:rPr>
          <w:rFonts w:ascii="Times New Roman" w:eastAsia="Times New Roman" w:hAnsi="Times New Roman" w:cs="Times New Roman"/>
          <w:sz w:val="28"/>
          <w:szCs w:val="28"/>
          <w:lang w:eastAsia="ru-RU"/>
        </w:rPr>
        <w:t>соответствует возрастным возможностям детей и содержанию Программы.</w:t>
      </w:r>
    </w:p>
    <w:p w:rsidR="001C3921" w:rsidRPr="001C3921" w:rsidRDefault="001C3921" w:rsidP="001C3921">
      <w:pPr>
        <w:spacing w:after="0" w:line="240" w:lineRule="atLeast"/>
        <w:ind w:right="4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Образовательное пространство оснащается средства</w:t>
      </w:r>
      <w:r w:rsidRPr="001C3921">
        <w:rPr>
          <w:rFonts w:ascii="Times New Roman" w:eastAsia="Times New Roman" w:hAnsi="Times New Roman" w:cs="Times New Roman"/>
          <w:sz w:val="28"/>
          <w:szCs w:val="28"/>
          <w:lang w:eastAsia="ru-RU"/>
        </w:rPr>
        <w:softHyphen/>
        <w:t>ми обучения и воспитания (в том числе техническими), соответствую</w:t>
      </w:r>
      <w:r w:rsidRPr="001C3921">
        <w:rPr>
          <w:rFonts w:ascii="Times New Roman" w:eastAsia="Times New Roman" w:hAnsi="Times New Roman" w:cs="Times New Roman"/>
          <w:sz w:val="28"/>
          <w:szCs w:val="28"/>
          <w:lang w:eastAsia="ru-RU"/>
        </w:rPr>
        <w:softHyphen/>
        <w:t>щими материалами, в том числе расходным игровым, спортивным, оздоровительным оборудованием, инвентарем (в соответствии со спе</w:t>
      </w:r>
      <w:r w:rsidRPr="001C3921">
        <w:rPr>
          <w:rFonts w:ascii="Times New Roman" w:eastAsia="Times New Roman" w:hAnsi="Times New Roman" w:cs="Times New Roman"/>
          <w:sz w:val="28"/>
          <w:szCs w:val="28"/>
          <w:lang w:eastAsia="ru-RU"/>
        </w:rPr>
        <w:softHyphen/>
        <w:t>цификой Программы).</w:t>
      </w:r>
    </w:p>
    <w:p w:rsidR="001C3921" w:rsidRPr="001C3921" w:rsidRDefault="001C3921" w:rsidP="001C3921">
      <w:pPr>
        <w:spacing w:after="0" w:line="240" w:lineRule="atLeast"/>
        <w:ind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Организация образовательного пространства и разнообразие мате</w:t>
      </w:r>
      <w:r w:rsidRPr="001C3921">
        <w:rPr>
          <w:rFonts w:ascii="Times New Roman" w:eastAsia="Times New Roman" w:hAnsi="Times New Roman" w:cs="Times New Roman"/>
          <w:sz w:val="28"/>
          <w:szCs w:val="28"/>
          <w:lang w:eastAsia="ru-RU"/>
        </w:rPr>
        <w:softHyphen/>
        <w:t>риалов, оборудования и инвентаря (в здании и на участке) обеспечивают:</w:t>
      </w:r>
    </w:p>
    <w:p w:rsidR="001C3921" w:rsidRPr="001C3921" w:rsidRDefault="001C3921" w:rsidP="001C3921">
      <w:pPr>
        <w:numPr>
          <w:ilvl w:val="0"/>
          <w:numId w:val="10"/>
        </w:numPr>
        <w:tabs>
          <w:tab w:val="left" w:pos="578"/>
        </w:tabs>
        <w:spacing w:after="0" w:line="240" w:lineRule="atLeast"/>
        <w:ind w:left="-284"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w:t>
      </w:r>
      <w:r w:rsidRPr="001C3921">
        <w:rPr>
          <w:rFonts w:ascii="Times New Roman" w:eastAsia="Times New Roman" w:hAnsi="Times New Roman" w:cs="Times New Roman"/>
          <w:sz w:val="28"/>
          <w:szCs w:val="28"/>
          <w:lang w:eastAsia="ru-RU"/>
        </w:rPr>
        <w:softHyphen/>
        <w:t>ными детям материалами (в том числе с песком и водой);</w:t>
      </w:r>
    </w:p>
    <w:p w:rsidR="001C3921" w:rsidRPr="001C3921" w:rsidRDefault="001C3921" w:rsidP="001C3921">
      <w:pPr>
        <w:numPr>
          <w:ilvl w:val="0"/>
          <w:numId w:val="10"/>
        </w:numPr>
        <w:tabs>
          <w:tab w:val="left" w:pos="563"/>
        </w:tabs>
        <w:spacing w:after="0" w:line="240" w:lineRule="atLeast"/>
        <w:ind w:left="-284"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двигательную активность, в том числе развитие крупной и мел</w:t>
      </w:r>
      <w:r w:rsidRPr="001C3921">
        <w:rPr>
          <w:rFonts w:ascii="Times New Roman" w:eastAsia="Times New Roman" w:hAnsi="Times New Roman" w:cs="Times New Roman"/>
          <w:sz w:val="28"/>
          <w:szCs w:val="28"/>
          <w:lang w:eastAsia="ru-RU"/>
        </w:rPr>
        <w:softHyphen/>
        <w:t>кой моторики, участие в подвижных играх и соревнованиях;</w:t>
      </w:r>
    </w:p>
    <w:p w:rsidR="001C3921" w:rsidRPr="001C3921" w:rsidRDefault="001C3921" w:rsidP="001C3921">
      <w:pPr>
        <w:numPr>
          <w:ilvl w:val="0"/>
          <w:numId w:val="10"/>
        </w:numPr>
        <w:tabs>
          <w:tab w:val="left" w:pos="568"/>
        </w:tabs>
        <w:spacing w:after="0" w:line="240" w:lineRule="atLeast"/>
        <w:ind w:left="-284"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эмоциональное благополучие детей во взаимодействии с пред</w:t>
      </w:r>
      <w:r w:rsidRPr="001C3921">
        <w:rPr>
          <w:rFonts w:ascii="Times New Roman" w:eastAsia="Times New Roman" w:hAnsi="Times New Roman" w:cs="Times New Roman"/>
          <w:sz w:val="28"/>
          <w:szCs w:val="28"/>
          <w:lang w:eastAsia="ru-RU"/>
        </w:rPr>
        <w:softHyphen/>
        <w:t>метно-пространственным окружением;</w:t>
      </w:r>
    </w:p>
    <w:p w:rsidR="001C3921" w:rsidRPr="001C3921" w:rsidRDefault="001C3921" w:rsidP="001C3921">
      <w:pPr>
        <w:numPr>
          <w:ilvl w:val="0"/>
          <w:numId w:val="10"/>
        </w:numPr>
        <w:tabs>
          <w:tab w:val="left" w:pos="578"/>
        </w:tabs>
        <w:spacing w:after="0" w:line="240" w:lineRule="atLeast"/>
        <w:ind w:left="-284"/>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возможность самовыражения детей.</w:t>
      </w:r>
    </w:p>
    <w:p w:rsidR="001C3921" w:rsidRPr="001C3921" w:rsidRDefault="001C3921" w:rsidP="001C3921">
      <w:pPr>
        <w:spacing w:after="0" w:line="240" w:lineRule="atLeast"/>
        <w:ind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w:t>
      </w:r>
      <w:r w:rsidRPr="001C3921">
        <w:rPr>
          <w:rFonts w:ascii="Times New Roman" w:eastAsia="Times New Roman" w:hAnsi="Times New Roman" w:cs="Times New Roman"/>
          <w:sz w:val="28"/>
          <w:szCs w:val="28"/>
          <w:lang w:eastAsia="ru-RU"/>
        </w:rPr>
        <w:softHyphen/>
        <w:t>ство представляется необходимыми и достаточными возможности для движения, предметной и игровой деятельности с разными материалами.</w:t>
      </w:r>
    </w:p>
    <w:p w:rsidR="001C3921" w:rsidRPr="001C3921" w:rsidRDefault="001C3921" w:rsidP="001C3921">
      <w:pPr>
        <w:numPr>
          <w:ilvl w:val="1"/>
          <w:numId w:val="10"/>
        </w:numPr>
        <w:tabs>
          <w:tab w:val="left" w:pos="558"/>
        </w:tabs>
        <w:spacing w:after="0" w:line="240" w:lineRule="atLeast"/>
        <w:ind w:left="-284" w:right="20"/>
        <w:jc w:val="both"/>
        <w:rPr>
          <w:rFonts w:ascii="Times New Roman" w:eastAsia="Times New Roman" w:hAnsi="Times New Roman" w:cs="Times New Roman"/>
          <w:sz w:val="28"/>
          <w:szCs w:val="28"/>
          <w:lang w:eastAsia="ru-RU"/>
        </w:rPr>
      </w:pPr>
      <w:proofErr w:type="spellStart"/>
      <w:r w:rsidRPr="001C3921">
        <w:rPr>
          <w:rFonts w:ascii="Times New Roman" w:eastAsia="Times New Roman" w:hAnsi="Times New Roman" w:cs="Times New Roman"/>
          <w:b/>
          <w:bCs/>
          <w:sz w:val="28"/>
          <w:szCs w:val="28"/>
          <w:shd w:val="clear" w:color="auto" w:fill="FFFFFF"/>
          <w:lang w:eastAsia="ru-RU"/>
        </w:rPr>
        <w:t>Трансформируемость</w:t>
      </w:r>
      <w:proofErr w:type="spellEnd"/>
      <w:r w:rsidRPr="001C3921">
        <w:rPr>
          <w:rFonts w:ascii="Times New Roman" w:eastAsia="Times New Roman" w:hAnsi="Times New Roman" w:cs="Times New Roman"/>
          <w:b/>
          <w:bCs/>
          <w:sz w:val="28"/>
          <w:szCs w:val="28"/>
          <w:shd w:val="clear" w:color="auto" w:fill="FFFFFF"/>
          <w:lang w:eastAsia="ru-RU"/>
        </w:rPr>
        <w:t xml:space="preserve"> пространства </w:t>
      </w:r>
      <w:r w:rsidRPr="001C3921">
        <w:rPr>
          <w:rFonts w:ascii="Times New Roman" w:eastAsia="Times New Roman" w:hAnsi="Times New Roman" w:cs="Times New Roman"/>
          <w:sz w:val="28"/>
          <w:szCs w:val="28"/>
          <w:shd w:val="clear" w:color="auto" w:fill="FFFFFF"/>
          <w:lang w:eastAsia="ru-RU"/>
        </w:rPr>
        <w:t>дает</w:t>
      </w:r>
      <w:r w:rsidRPr="001C3921">
        <w:rPr>
          <w:rFonts w:ascii="Times New Roman" w:eastAsia="Times New Roman" w:hAnsi="Times New Roman" w:cs="Times New Roman"/>
          <w:b/>
          <w:bCs/>
          <w:sz w:val="28"/>
          <w:szCs w:val="28"/>
          <w:shd w:val="clear" w:color="auto" w:fill="FFFFFF"/>
          <w:lang w:eastAsia="ru-RU"/>
        </w:rPr>
        <w:t xml:space="preserve"> </w:t>
      </w:r>
      <w:r w:rsidRPr="001C3921">
        <w:rPr>
          <w:rFonts w:ascii="Times New Roman" w:eastAsia="Times New Roman" w:hAnsi="Times New Roman" w:cs="Times New Roman"/>
          <w:sz w:val="28"/>
          <w:szCs w:val="28"/>
          <w:lang w:eastAsia="ru-RU"/>
        </w:rPr>
        <w:t>возмож</w:t>
      </w:r>
      <w:r w:rsidRPr="001C3921">
        <w:rPr>
          <w:rFonts w:ascii="Times New Roman" w:eastAsia="Times New Roman" w:hAnsi="Times New Roman" w:cs="Times New Roman"/>
          <w:sz w:val="28"/>
          <w:szCs w:val="28"/>
          <w:lang w:eastAsia="ru-RU"/>
        </w:rPr>
        <w:softHyphen/>
        <w:t>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C3921" w:rsidRPr="001C3921" w:rsidRDefault="001C3921" w:rsidP="001C3921">
      <w:pPr>
        <w:numPr>
          <w:ilvl w:val="1"/>
          <w:numId w:val="10"/>
        </w:numPr>
        <w:tabs>
          <w:tab w:val="left" w:pos="501"/>
        </w:tabs>
        <w:spacing w:after="0" w:line="240" w:lineRule="atLeast"/>
        <w:ind w:left="-284"/>
        <w:jc w:val="both"/>
        <w:rPr>
          <w:rFonts w:ascii="Times New Roman" w:eastAsia="Times New Roman" w:hAnsi="Times New Roman" w:cs="Times New Roman"/>
          <w:b/>
          <w:bCs/>
          <w:sz w:val="28"/>
          <w:szCs w:val="28"/>
          <w:lang w:eastAsia="ru-RU"/>
        </w:rPr>
      </w:pPr>
      <w:proofErr w:type="spellStart"/>
      <w:r w:rsidRPr="001C3921">
        <w:rPr>
          <w:rFonts w:ascii="Times New Roman" w:eastAsia="Times New Roman" w:hAnsi="Times New Roman" w:cs="Times New Roman"/>
          <w:b/>
          <w:bCs/>
          <w:sz w:val="28"/>
          <w:szCs w:val="28"/>
          <w:lang w:eastAsia="ru-RU"/>
        </w:rPr>
        <w:t>Полифункциональность</w:t>
      </w:r>
      <w:proofErr w:type="spellEnd"/>
      <w:r w:rsidRPr="001C3921">
        <w:rPr>
          <w:rFonts w:ascii="Times New Roman" w:eastAsia="Times New Roman" w:hAnsi="Times New Roman" w:cs="Times New Roman"/>
          <w:b/>
          <w:bCs/>
          <w:sz w:val="28"/>
          <w:szCs w:val="28"/>
          <w:lang w:eastAsia="ru-RU"/>
        </w:rPr>
        <w:t xml:space="preserve"> материалов </w:t>
      </w:r>
      <w:r w:rsidRPr="001C3921">
        <w:rPr>
          <w:rFonts w:ascii="Times New Roman" w:eastAsia="Times New Roman" w:hAnsi="Times New Roman" w:cs="Times New Roman"/>
          <w:sz w:val="28"/>
          <w:szCs w:val="28"/>
          <w:lang w:eastAsia="ru-RU"/>
        </w:rPr>
        <w:t>способствует</w:t>
      </w:r>
      <w:r w:rsidRPr="001C3921">
        <w:rPr>
          <w:rFonts w:ascii="Times New Roman" w:eastAsia="Times New Roman" w:hAnsi="Times New Roman" w:cs="Times New Roman"/>
          <w:b/>
          <w:bCs/>
          <w:sz w:val="28"/>
          <w:szCs w:val="28"/>
          <w:shd w:val="clear" w:color="auto" w:fill="FFFFFF"/>
          <w:lang w:eastAsia="ru-RU"/>
        </w:rPr>
        <w:t>:</w:t>
      </w:r>
    </w:p>
    <w:p w:rsidR="001C3921" w:rsidRPr="001C3921" w:rsidRDefault="001C3921" w:rsidP="001C3921">
      <w:pPr>
        <w:numPr>
          <w:ilvl w:val="0"/>
          <w:numId w:val="10"/>
        </w:numPr>
        <w:tabs>
          <w:tab w:val="left" w:pos="578"/>
        </w:tabs>
        <w:spacing w:after="0" w:line="240" w:lineRule="atLeast"/>
        <w:ind w:left="-284"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возможности разнообразного использования различных состав</w:t>
      </w:r>
      <w:r w:rsidRPr="001C3921">
        <w:rPr>
          <w:rFonts w:ascii="Times New Roman" w:eastAsia="Times New Roman" w:hAnsi="Times New Roman" w:cs="Times New Roman"/>
          <w:sz w:val="28"/>
          <w:szCs w:val="28"/>
          <w:lang w:eastAsia="ru-RU"/>
        </w:rPr>
        <w:softHyphen/>
        <w:t>ляющих предметной среды, например, детской мебели, матов, мягких модулей, ширм и т.д.;</w:t>
      </w:r>
    </w:p>
    <w:p w:rsidR="001C3921" w:rsidRPr="001C3921" w:rsidRDefault="001C3921" w:rsidP="001C3921">
      <w:pPr>
        <w:numPr>
          <w:ilvl w:val="0"/>
          <w:numId w:val="10"/>
        </w:numPr>
        <w:tabs>
          <w:tab w:val="left" w:pos="578"/>
        </w:tabs>
        <w:spacing w:after="0" w:line="240" w:lineRule="atLeast"/>
        <w:ind w:left="-284"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lastRenderedPageBreak/>
        <w:t>наличию в учреждениях или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C3921" w:rsidRPr="001C3921" w:rsidRDefault="001C3921" w:rsidP="001C3921">
      <w:pPr>
        <w:numPr>
          <w:ilvl w:val="0"/>
          <w:numId w:val="12"/>
        </w:numPr>
        <w:tabs>
          <w:tab w:val="left" w:pos="510"/>
        </w:tabs>
        <w:spacing w:after="0" w:line="240" w:lineRule="atLeast"/>
        <w:ind w:left="-284"/>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 xml:space="preserve">Вариативность среды </w:t>
      </w:r>
      <w:r w:rsidRPr="001C3921">
        <w:rPr>
          <w:rFonts w:ascii="Times New Roman" w:eastAsia="Times New Roman" w:hAnsi="Times New Roman" w:cs="Times New Roman"/>
          <w:sz w:val="28"/>
          <w:szCs w:val="28"/>
          <w:lang w:eastAsia="ru-RU"/>
        </w:rPr>
        <w:t>способствует</w:t>
      </w:r>
      <w:r w:rsidRPr="001C3921">
        <w:rPr>
          <w:rFonts w:ascii="Times New Roman" w:eastAsia="Times New Roman" w:hAnsi="Times New Roman" w:cs="Times New Roman"/>
          <w:b/>
          <w:bCs/>
          <w:sz w:val="28"/>
          <w:szCs w:val="28"/>
          <w:shd w:val="clear" w:color="auto" w:fill="FFFFFF"/>
          <w:lang w:eastAsia="ru-RU"/>
        </w:rPr>
        <w:t>:</w:t>
      </w:r>
    </w:p>
    <w:p w:rsidR="001C3921" w:rsidRPr="001C3921" w:rsidRDefault="001C3921" w:rsidP="001C3921">
      <w:pPr>
        <w:tabs>
          <w:tab w:val="left" w:pos="578"/>
        </w:tabs>
        <w:spacing w:after="0" w:line="240" w:lineRule="atLeast"/>
        <w:ind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наличию в учреждениях или группах различных пространств (для игры, конструирования, уединения и пр.), а также разнообраз</w:t>
      </w:r>
      <w:r w:rsidRPr="001C3921">
        <w:rPr>
          <w:rFonts w:ascii="Times New Roman" w:eastAsia="Times New Roman" w:hAnsi="Times New Roman" w:cs="Times New Roman"/>
          <w:sz w:val="28"/>
          <w:szCs w:val="28"/>
          <w:lang w:eastAsia="ru-RU"/>
        </w:rPr>
        <w:softHyphen/>
        <w:t>ных материалов, игр, игрушек и оборудования, обеспечиваю</w:t>
      </w:r>
      <w:r w:rsidRPr="001C3921">
        <w:rPr>
          <w:rFonts w:ascii="Times New Roman" w:eastAsia="Times New Roman" w:hAnsi="Times New Roman" w:cs="Times New Roman"/>
          <w:sz w:val="28"/>
          <w:szCs w:val="28"/>
          <w:lang w:eastAsia="ru-RU"/>
        </w:rPr>
        <w:softHyphen/>
        <w:t>щих свободный выбор детей;</w:t>
      </w:r>
    </w:p>
    <w:p w:rsidR="001C3921" w:rsidRPr="001C3921" w:rsidRDefault="001C3921" w:rsidP="001C3921">
      <w:pPr>
        <w:tabs>
          <w:tab w:val="left" w:pos="578"/>
        </w:tabs>
        <w:spacing w:after="0" w:line="240" w:lineRule="atLeast"/>
        <w:ind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периодическую сменяемость игрового материала, появление новых предметов, стимулирующих игровую, двигательную, по</w:t>
      </w:r>
      <w:r w:rsidRPr="001C3921">
        <w:rPr>
          <w:rFonts w:ascii="Times New Roman" w:eastAsia="Times New Roman" w:hAnsi="Times New Roman" w:cs="Times New Roman"/>
          <w:sz w:val="28"/>
          <w:szCs w:val="28"/>
          <w:lang w:eastAsia="ru-RU"/>
        </w:rPr>
        <w:softHyphen/>
        <w:t>знавательную и исследовательскую активность детей.</w:t>
      </w:r>
    </w:p>
    <w:p w:rsidR="001C3921" w:rsidRPr="001C3921" w:rsidRDefault="001C3921" w:rsidP="001C3921">
      <w:pPr>
        <w:numPr>
          <w:ilvl w:val="0"/>
          <w:numId w:val="12"/>
        </w:numPr>
        <w:tabs>
          <w:tab w:val="left" w:pos="486"/>
        </w:tabs>
        <w:spacing w:after="0" w:line="240" w:lineRule="atLeast"/>
        <w:ind w:left="-284"/>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shd w:val="clear" w:color="auto" w:fill="FFFFFF"/>
          <w:lang w:eastAsia="ru-RU"/>
        </w:rPr>
        <w:t xml:space="preserve">Доступность среды </w:t>
      </w:r>
      <w:r w:rsidRPr="001C3921">
        <w:rPr>
          <w:rFonts w:ascii="Times New Roman" w:eastAsia="Times New Roman" w:hAnsi="Times New Roman" w:cs="Times New Roman"/>
          <w:sz w:val="28"/>
          <w:szCs w:val="28"/>
          <w:shd w:val="clear" w:color="auto" w:fill="FFFFFF"/>
          <w:lang w:eastAsia="ru-RU"/>
        </w:rPr>
        <w:t>способствует</w:t>
      </w:r>
      <w:r w:rsidRPr="001C3921">
        <w:rPr>
          <w:rFonts w:ascii="Times New Roman" w:eastAsia="Times New Roman" w:hAnsi="Times New Roman" w:cs="Times New Roman"/>
          <w:b/>
          <w:bCs/>
          <w:sz w:val="28"/>
          <w:szCs w:val="28"/>
          <w:lang w:eastAsia="ru-RU"/>
        </w:rPr>
        <w:t>:</w:t>
      </w:r>
    </w:p>
    <w:p w:rsidR="001C3921" w:rsidRPr="001C3921" w:rsidRDefault="001C3921" w:rsidP="001C3921">
      <w:pPr>
        <w:tabs>
          <w:tab w:val="left" w:pos="563"/>
        </w:tabs>
        <w:spacing w:after="0" w:line="240" w:lineRule="atLeast"/>
        <w:ind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доступности для воспитанников, в том числе детей с ограничен</w:t>
      </w:r>
      <w:r w:rsidRPr="001C3921">
        <w:rPr>
          <w:rFonts w:ascii="Times New Roman" w:eastAsia="Times New Roman" w:hAnsi="Times New Roman" w:cs="Times New Roman"/>
          <w:sz w:val="28"/>
          <w:szCs w:val="28"/>
          <w:lang w:eastAsia="ru-RU"/>
        </w:rPr>
        <w:softHyphen/>
        <w:t>ными возможностями здоровья и детей-инвалидов, всех поме</w:t>
      </w:r>
      <w:r w:rsidRPr="001C3921">
        <w:rPr>
          <w:rFonts w:ascii="Times New Roman" w:eastAsia="Times New Roman" w:hAnsi="Times New Roman" w:cs="Times New Roman"/>
          <w:sz w:val="28"/>
          <w:szCs w:val="28"/>
          <w:lang w:eastAsia="ru-RU"/>
        </w:rPr>
        <w:softHyphen/>
        <w:t>щений, где осуществляется образовательная деятельность;</w:t>
      </w:r>
    </w:p>
    <w:p w:rsidR="001C3921" w:rsidRPr="001C3921" w:rsidRDefault="001C3921" w:rsidP="001C3921">
      <w:pPr>
        <w:tabs>
          <w:tab w:val="left" w:pos="573"/>
        </w:tabs>
        <w:spacing w:after="0" w:line="240" w:lineRule="atLeast"/>
        <w:ind w:right="2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свободный доступ детей, в том числе детей с ограниченными возможностями здоровья, к играм, игрушкам, материалам, посо</w:t>
      </w:r>
      <w:r w:rsidRPr="001C3921">
        <w:rPr>
          <w:rFonts w:ascii="Times New Roman" w:eastAsia="Times New Roman" w:hAnsi="Times New Roman" w:cs="Times New Roman"/>
          <w:sz w:val="28"/>
          <w:szCs w:val="28"/>
          <w:lang w:eastAsia="ru-RU"/>
        </w:rPr>
        <w:softHyphen/>
        <w:t>биям, обеспечивающим все основные виды детской активности;</w:t>
      </w:r>
    </w:p>
    <w:p w:rsidR="001C3921" w:rsidRPr="001C3921" w:rsidRDefault="001C3921" w:rsidP="001C3921">
      <w:pPr>
        <w:tabs>
          <w:tab w:val="left" w:pos="578"/>
        </w:tabs>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исправность и сохранность материалов и оборудования.</w:t>
      </w:r>
    </w:p>
    <w:p w:rsidR="001C3921" w:rsidRPr="001C3921" w:rsidRDefault="001C3921" w:rsidP="001C3921">
      <w:pPr>
        <w:spacing w:after="0" w:line="240" w:lineRule="atLeast"/>
        <w:ind w:right="4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6)</w:t>
      </w:r>
      <w:r w:rsidRPr="001C3921">
        <w:rPr>
          <w:rFonts w:ascii="Times New Roman" w:eastAsia="Times New Roman" w:hAnsi="Times New Roman" w:cs="Times New Roman"/>
          <w:b/>
          <w:bCs/>
          <w:sz w:val="28"/>
          <w:szCs w:val="28"/>
          <w:shd w:val="clear" w:color="auto" w:fill="FFFFFF"/>
          <w:lang w:eastAsia="ru-RU"/>
        </w:rPr>
        <w:t xml:space="preserve"> Безопасность предметно-пространственной среды </w:t>
      </w:r>
      <w:r w:rsidRPr="001C3921">
        <w:rPr>
          <w:rFonts w:ascii="Times New Roman" w:eastAsia="Times New Roman" w:hAnsi="Times New Roman" w:cs="Times New Roman"/>
          <w:sz w:val="28"/>
          <w:szCs w:val="28"/>
          <w:shd w:val="clear" w:color="auto" w:fill="FFFFFF"/>
          <w:lang w:eastAsia="ru-RU"/>
        </w:rPr>
        <w:t>даст возможность</w:t>
      </w:r>
      <w:r w:rsidRPr="001C3921">
        <w:rPr>
          <w:rFonts w:ascii="Times New Roman" w:eastAsia="Times New Roman" w:hAnsi="Times New Roman" w:cs="Times New Roman"/>
          <w:b/>
          <w:bCs/>
          <w:sz w:val="28"/>
          <w:szCs w:val="28"/>
          <w:shd w:val="clear" w:color="auto" w:fill="FFFFFF"/>
          <w:lang w:eastAsia="ru-RU"/>
        </w:rPr>
        <w:t xml:space="preserve"> </w:t>
      </w:r>
      <w:r w:rsidRPr="001C3921">
        <w:rPr>
          <w:rFonts w:ascii="Times New Roman" w:eastAsia="Times New Roman" w:hAnsi="Times New Roman" w:cs="Times New Roman"/>
          <w:sz w:val="28"/>
          <w:szCs w:val="28"/>
          <w:lang w:eastAsia="ru-RU"/>
        </w:rPr>
        <w:t>соответствовать всем ее элементам требованиям по обеспечению надежности и безопасности их использования.</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b/>
          <w:bCs/>
          <w:i/>
          <w:iCs/>
          <w:sz w:val="28"/>
          <w:szCs w:val="28"/>
          <w:lang w:eastAsia="ru-RU"/>
        </w:rPr>
      </w:pPr>
    </w:p>
    <w:p w:rsidR="001C3921" w:rsidRPr="001C3921" w:rsidRDefault="001C3921" w:rsidP="001C3921">
      <w:pPr>
        <w:numPr>
          <w:ilvl w:val="1"/>
          <w:numId w:val="23"/>
        </w:numPr>
        <w:spacing w:after="0" w:line="240" w:lineRule="atLeast"/>
        <w:jc w:val="both"/>
        <w:rPr>
          <w:rFonts w:ascii="Times New Roman" w:eastAsia="Times New Roman" w:hAnsi="Times New Roman" w:cs="Times New Roman"/>
          <w:i/>
          <w:iCs/>
          <w:sz w:val="28"/>
          <w:szCs w:val="28"/>
          <w:lang w:eastAsia="ru-RU"/>
        </w:rPr>
      </w:pPr>
      <w:r w:rsidRPr="001C3921">
        <w:rPr>
          <w:rFonts w:ascii="Times New Roman" w:eastAsia="Times New Roman" w:hAnsi="Times New Roman" w:cs="Times New Roman"/>
          <w:b/>
          <w:bCs/>
          <w:i/>
          <w:iCs/>
          <w:sz w:val="28"/>
          <w:szCs w:val="28"/>
          <w:lang w:eastAsia="ru-RU"/>
        </w:rPr>
        <w:t xml:space="preserve"> Организация воспитательно-образовательного процесса</w:t>
      </w:r>
    </w:p>
    <w:p w:rsidR="001C3921" w:rsidRPr="001C3921" w:rsidRDefault="001C3921" w:rsidP="001C3921">
      <w:pPr>
        <w:spacing w:after="0" w:line="240" w:lineRule="atLeast"/>
        <w:jc w:val="both"/>
        <w:rPr>
          <w:rFonts w:ascii="Times New Roman" w:eastAsia="Times New Roman" w:hAnsi="Times New Roman" w:cs="Times New Roman"/>
          <w:i/>
          <w:iCs/>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Образовательный процесс во всех дошкольных учреждениях реализуется  в рамках общеобразовательных программ дошкольного образования.</w:t>
      </w:r>
    </w:p>
    <w:p w:rsidR="001C3921" w:rsidRPr="001C3921" w:rsidRDefault="001C3921" w:rsidP="001C3921">
      <w:pPr>
        <w:spacing w:after="0" w:line="240" w:lineRule="atLeast"/>
        <w:jc w:val="both"/>
        <w:outlineLvl w:val="0"/>
        <w:rPr>
          <w:rFonts w:ascii="Times New Roman" w:eastAsia="Times New Roman" w:hAnsi="Times New Roman" w:cs="Times New Roman"/>
          <w:kern w:val="36"/>
          <w:sz w:val="28"/>
          <w:szCs w:val="28"/>
          <w:lang w:eastAsia="ru-RU"/>
        </w:rPr>
      </w:pPr>
      <w:proofErr w:type="gramStart"/>
      <w:r w:rsidRPr="001C3921">
        <w:rPr>
          <w:rFonts w:ascii="Times New Roman" w:eastAsia="Times New Roman" w:hAnsi="Times New Roman" w:cs="Times New Roman"/>
          <w:kern w:val="36"/>
          <w:sz w:val="28"/>
          <w:szCs w:val="28"/>
          <w:lang w:eastAsia="ru-RU"/>
        </w:rPr>
        <w:t>Реализация программ нового поколения, одной из которых является примерная  общеобразовательная программа «От рождения до школы» под редакцией Н.Е. Вераксы,  Т.С. Комаровой, М.А. Васильевой,  которую используют за основу многие детские сады нашего района позволяет изменить содержание воспитательно-образовательного  процесса, наполнить  новым содержанием традиционные направления работы, создать условия для вариативного образовательного процесса, что способствует повышению уровня развития детей и качества</w:t>
      </w:r>
      <w:proofErr w:type="gramEnd"/>
      <w:r w:rsidRPr="001C3921">
        <w:rPr>
          <w:rFonts w:ascii="Times New Roman" w:eastAsia="Times New Roman" w:hAnsi="Times New Roman" w:cs="Times New Roman"/>
          <w:kern w:val="36"/>
          <w:sz w:val="28"/>
          <w:szCs w:val="28"/>
          <w:lang w:eastAsia="ru-RU"/>
        </w:rPr>
        <w:t xml:space="preserve"> их подготовки к школьному обучению. </w:t>
      </w:r>
    </w:p>
    <w:p w:rsidR="001C3921" w:rsidRPr="001C3921" w:rsidRDefault="001C3921" w:rsidP="001C3921">
      <w:pPr>
        <w:shd w:val="clear" w:color="auto" w:fill="FFFFFF"/>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Новым федеральным законом от 29.12.2013 № 273 ФЗ «Об образовании в Российской Федерации» закреплено право дошкольных учреждений </w:t>
      </w:r>
      <w:proofErr w:type="gramStart"/>
      <w:r w:rsidRPr="001C3921">
        <w:rPr>
          <w:rFonts w:ascii="Times New Roman" w:eastAsia="Times New Roman" w:hAnsi="Times New Roman" w:cs="Times New Roman"/>
          <w:sz w:val="28"/>
          <w:szCs w:val="28"/>
          <w:lang w:eastAsia="ru-RU"/>
        </w:rPr>
        <w:t>работать</w:t>
      </w:r>
      <w:proofErr w:type="gramEnd"/>
      <w:r w:rsidRPr="001C3921">
        <w:rPr>
          <w:rFonts w:ascii="Times New Roman" w:eastAsia="Times New Roman" w:hAnsi="Times New Roman" w:cs="Times New Roman"/>
          <w:sz w:val="28"/>
          <w:szCs w:val="28"/>
          <w:lang w:eastAsia="ru-RU"/>
        </w:rPr>
        <w:t xml:space="preserve"> по разнообразным программам. Авторские программы разрабатываются педагогами и рабочими группами дошкольных образовательных учреждений района, в соответствии с запросами Проекта. </w:t>
      </w:r>
      <w:proofErr w:type="gramStart"/>
      <w:r w:rsidRPr="001C3921">
        <w:rPr>
          <w:rFonts w:ascii="Times New Roman" w:eastAsia="Times New Roman" w:hAnsi="Times New Roman" w:cs="Times New Roman"/>
          <w:sz w:val="28"/>
          <w:szCs w:val="28"/>
          <w:lang w:eastAsia="ru-RU"/>
        </w:rPr>
        <w:t>Выше указанные</w:t>
      </w:r>
      <w:proofErr w:type="gramEnd"/>
      <w:r w:rsidRPr="001C3921">
        <w:rPr>
          <w:rFonts w:ascii="Times New Roman" w:eastAsia="Times New Roman" w:hAnsi="Times New Roman" w:cs="Times New Roman"/>
          <w:sz w:val="28"/>
          <w:szCs w:val="28"/>
          <w:lang w:eastAsia="ru-RU"/>
        </w:rPr>
        <w:t xml:space="preserve">  программы рассматриваются на педагогическом Совете, районном методическом Совете.</w:t>
      </w:r>
    </w:p>
    <w:p w:rsidR="001C3921" w:rsidRPr="001C3921" w:rsidRDefault="001C3921" w:rsidP="001C3921">
      <w:pPr>
        <w:shd w:val="clear" w:color="auto" w:fill="FFFFFF"/>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lastRenderedPageBreak/>
        <w:t>Реализация Проекта и повышение развивающего эффекта в образовательной работе с детьми предполагается проводить по следующим направлениям:</w:t>
      </w:r>
    </w:p>
    <w:p w:rsidR="001C3921" w:rsidRPr="001C3921" w:rsidRDefault="001C3921" w:rsidP="001C3921">
      <w:pPr>
        <w:numPr>
          <w:ilvl w:val="0"/>
          <w:numId w:val="17"/>
        </w:numPr>
        <w:shd w:val="clear" w:color="auto" w:fill="FFFFFF"/>
        <w:spacing w:after="0" w:line="240" w:lineRule="atLeast"/>
        <w:ind w:left="30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u w:val="single"/>
          <w:lang w:eastAsia="ru-RU"/>
        </w:rPr>
        <w:t>изменение форм общения с детьми</w:t>
      </w:r>
      <w:r w:rsidRPr="001C3921">
        <w:rPr>
          <w:rFonts w:ascii="Times New Roman" w:eastAsia="Times New Roman" w:hAnsi="Times New Roman" w:cs="Times New Roman"/>
          <w:sz w:val="28"/>
          <w:szCs w:val="28"/>
          <w:lang w:eastAsia="ru-RU"/>
        </w:rPr>
        <w:t xml:space="preserve"> (переход от авторитарных форм воздействия к общению, ориентированному на личностное своеобразие каждого ребенка, на установление доверительных, партнерских отношений воспитателя с детьми);</w:t>
      </w:r>
    </w:p>
    <w:p w:rsidR="001C3921" w:rsidRPr="001C3921" w:rsidRDefault="001C3921" w:rsidP="001C3921">
      <w:pPr>
        <w:numPr>
          <w:ilvl w:val="0"/>
          <w:numId w:val="17"/>
        </w:numPr>
        <w:shd w:val="clear" w:color="auto" w:fill="FFFFFF"/>
        <w:spacing w:after="0" w:line="240" w:lineRule="atLeast"/>
        <w:ind w:left="300"/>
        <w:jc w:val="both"/>
        <w:rPr>
          <w:rFonts w:ascii="Times New Roman" w:eastAsia="Times New Roman" w:hAnsi="Times New Roman" w:cs="Times New Roman"/>
          <w:sz w:val="28"/>
          <w:szCs w:val="28"/>
          <w:u w:val="single"/>
          <w:lang w:eastAsia="ru-RU"/>
        </w:rPr>
      </w:pPr>
      <w:r w:rsidRPr="001C3921">
        <w:rPr>
          <w:rFonts w:ascii="Times New Roman" w:eastAsia="Times New Roman" w:hAnsi="Times New Roman" w:cs="Times New Roman"/>
          <w:sz w:val="28"/>
          <w:szCs w:val="28"/>
          <w:u w:val="single"/>
          <w:lang w:eastAsia="ru-RU"/>
        </w:rPr>
        <w:t>отказ от преподнесения детям политико-</w:t>
      </w:r>
      <w:proofErr w:type="spellStart"/>
      <w:r w:rsidRPr="001C3921">
        <w:rPr>
          <w:rFonts w:ascii="Times New Roman" w:eastAsia="Times New Roman" w:hAnsi="Times New Roman" w:cs="Times New Roman"/>
          <w:sz w:val="28"/>
          <w:szCs w:val="28"/>
          <w:u w:val="single"/>
          <w:lang w:eastAsia="ru-RU"/>
        </w:rPr>
        <w:t>идеологизированных</w:t>
      </w:r>
      <w:proofErr w:type="spellEnd"/>
      <w:r w:rsidRPr="001C3921">
        <w:rPr>
          <w:rFonts w:ascii="Times New Roman" w:eastAsia="Times New Roman" w:hAnsi="Times New Roman" w:cs="Times New Roman"/>
          <w:sz w:val="28"/>
          <w:szCs w:val="28"/>
          <w:u w:val="single"/>
          <w:lang w:eastAsia="ru-RU"/>
        </w:rPr>
        <w:t xml:space="preserve"> конкретных сведений при ознакомлении с окружающим;</w:t>
      </w:r>
    </w:p>
    <w:p w:rsidR="001C3921" w:rsidRPr="001C3921" w:rsidRDefault="001C3921" w:rsidP="001C3921">
      <w:pPr>
        <w:numPr>
          <w:ilvl w:val="0"/>
          <w:numId w:val="17"/>
        </w:numPr>
        <w:shd w:val="clear" w:color="auto" w:fill="FFFFFF"/>
        <w:spacing w:after="0" w:line="240" w:lineRule="atLeast"/>
        <w:ind w:left="30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u w:val="single"/>
          <w:lang w:eastAsia="ru-RU"/>
        </w:rPr>
        <w:t>изменение формы и содержания обучающих занятий, сокращение их числа</w:t>
      </w:r>
      <w:r w:rsidRPr="001C3921">
        <w:rPr>
          <w:rFonts w:ascii="Times New Roman" w:eastAsia="Times New Roman" w:hAnsi="Times New Roman" w:cs="Times New Roman"/>
          <w:sz w:val="28"/>
          <w:szCs w:val="28"/>
          <w:lang w:eastAsia="ru-RU"/>
        </w:rPr>
        <w:t xml:space="preserve"> (переход от фронтальных занятий к занятиям с небольшими подгруппами детей, сокращение числа занятий за счет отбора наиболее эффективного для развития детей содержания);</w:t>
      </w:r>
    </w:p>
    <w:p w:rsidR="001C3921" w:rsidRPr="001C3921" w:rsidRDefault="001C3921" w:rsidP="001C3921">
      <w:pPr>
        <w:numPr>
          <w:ilvl w:val="0"/>
          <w:numId w:val="17"/>
        </w:numPr>
        <w:shd w:val="clear" w:color="auto" w:fill="FFFFFF"/>
        <w:spacing w:after="0" w:line="240" w:lineRule="atLeast"/>
        <w:ind w:left="300"/>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u w:val="single"/>
          <w:lang w:eastAsia="ru-RU"/>
        </w:rPr>
        <w:t>насыщение жизни детей классической и современной музыкой, произведениями изобразительного искусства, использование лучших образцов детской литературы, ориентирующих на общечеловеческие нравственные ценности, расширяющих кругозор ребенка</w:t>
      </w:r>
      <w:r w:rsidRPr="001C3921">
        <w:rPr>
          <w:rFonts w:ascii="Times New Roman" w:eastAsia="Times New Roman" w:hAnsi="Times New Roman" w:cs="Times New Roman"/>
          <w:sz w:val="28"/>
          <w:szCs w:val="28"/>
          <w:lang w:eastAsia="ru-RU"/>
        </w:rPr>
        <w:t>;</w:t>
      </w:r>
    </w:p>
    <w:p w:rsidR="001C3921" w:rsidRPr="001C3921" w:rsidRDefault="001C3921" w:rsidP="001C3921">
      <w:pPr>
        <w:numPr>
          <w:ilvl w:val="0"/>
          <w:numId w:val="17"/>
        </w:numPr>
        <w:shd w:val="clear" w:color="auto" w:fill="FFFFFF"/>
        <w:spacing w:after="0" w:line="240" w:lineRule="atLeast"/>
        <w:ind w:left="300"/>
        <w:jc w:val="both"/>
        <w:rPr>
          <w:rFonts w:ascii="Times New Roman" w:eastAsia="Times New Roman" w:hAnsi="Times New Roman" w:cs="Times New Roman"/>
          <w:sz w:val="28"/>
          <w:szCs w:val="28"/>
          <w:u w:val="single"/>
          <w:lang w:eastAsia="ru-RU"/>
        </w:rPr>
      </w:pPr>
      <w:r w:rsidRPr="001C3921">
        <w:rPr>
          <w:rFonts w:ascii="Times New Roman" w:eastAsia="Times New Roman" w:hAnsi="Times New Roman" w:cs="Times New Roman"/>
          <w:sz w:val="28"/>
          <w:szCs w:val="28"/>
          <w:u w:val="single"/>
          <w:lang w:eastAsia="ru-RU"/>
        </w:rPr>
        <w:t>изменение организации предметной среды и жизненного пространства в групповой комнате с целью обеспечения свободной самостоятельной деятельности и творчества детей в соответствии с их желаниями и склонностями, выбора детьми вида деятельности и ее формы - совместной со сверстниками или индивидуальной.</w:t>
      </w:r>
    </w:p>
    <w:p w:rsidR="001C3921" w:rsidRPr="001C3921" w:rsidRDefault="001C3921" w:rsidP="001C3921">
      <w:pPr>
        <w:shd w:val="clear" w:color="auto" w:fill="FFFFFF"/>
        <w:spacing w:after="0" w:line="240" w:lineRule="atLeast"/>
        <w:jc w:val="both"/>
        <w:rPr>
          <w:rFonts w:ascii="Times New Roman" w:eastAsia="Times New Roman" w:hAnsi="Times New Roman" w:cs="Times New Roman"/>
          <w:sz w:val="28"/>
          <w:szCs w:val="28"/>
          <w:lang w:eastAsia="ru-RU"/>
        </w:rPr>
      </w:pPr>
      <w:proofErr w:type="spellStart"/>
      <w:r w:rsidRPr="001C3921">
        <w:rPr>
          <w:rFonts w:ascii="Times New Roman" w:eastAsia="Times New Roman" w:hAnsi="Times New Roman" w:cs="Times New Roman"/>
          <w:sz w:val="28"/>
          <w:szCs w:val="28"/>
          <w:lang w:eastAsia="ru-RU"/>
        </w:rPr>
        <w:t>Гуманизация</w:t>
      </w:r>
      <w:proofErr w:type="spellEnd"/>
      <w:r w:rsidRPr="001C3921">
        <w:rPr>
          <w:rFonts w:ascii="Times New Roman" w:eastAsia="Times New Roman" w:hAnsi="Times New Roman" w:cs="Times New Roman"/>
          <w:sz w:val="28"/>
          <w:szCs w:val="28"/>
          <w:lang w:eastAsia="ru-RU"/>
        </w:rPr>
        <w:t xml:space="preserve"> педагогического процесса предполагает построение личностно-ориентированной модели воспитания, изменение формы общения воспитателя с детьми в процессе традиционных видов детской деятельности и в повседневной жизни. В большей степени учитывать интересы, желания, способности ребенка, стремиться к сотрудничеству в познавательном, продуктивном, трудовом, бытовом взаимодействии, к партнерству в играх.</w:t>
      </w:r>
    </w:p>
    <w:p w:rsidR="001C3921" w:rsidRPr="001C3921" w:rsidRDefault="001C3921" w:rsidP="001C3921">
      <w:pPr>
        <w:shd w:val="clear" w:color="auto" w:fill="FFFFFF"/>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Каждая из представленных позиций имеет самостоятельное значение для наиболее эффективного решения задач развития и воспитания ребенка, не вытесняется другими и имеет свое место в педагогическом процессе. Мастерство педагога связано с овладением каждой из указанных позиций.</w:t>
      </w:r>
    </w:p>
    <w:p w:rsidR="001C3921" w:rsidRPr="001C3921" w:rsidRDefault="001C3921" w:rsidP="001C3921">
      <w:pPr>
        <w:shd w:val="clear" w:color="auto" w:fill="FFFFFF"/>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Реализация развивающих задач в процессе повседневного свободного общения ребенка с воспитателем должна сочетаться со специальными занятиями. Причем число их целесообразно сократить, а форму организации разнообразить. Проведение занятий с небольшими подгруппами детей обеспечит наибольшую познавательную активность каждого воспитанника, поможет установить обратную связь и учесть продвижение детей.</w:t>
      </w:r>
    </w:p>
    <w:p w:rsidR="001C3921" w:rsidRPr="001C3921" w:rsidRDefault="001C3921" w:rsidP="001C3921">
      <w:pPr>
        <w:shd w:val="clear" w:color="auto" w:fill="FFFFFF"/>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Не следует также оставлять без изменения взаимодействие детского сада и семьи. Запросы родителей возрастают: при сохранении интереса в подготовке ребенка к обучению в разных типах школ повышаются требования к развитию у него интеллектуальных, лингвистических, художественных и иных способностей. Целесообразно включать родителей в активное обсуждение при решении детских проблем, привлекать их к творческой работе с детьми.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lastRenderedPageBreak/>
        <w:t xml:space="preserve">Отличительной особенностью образовательного процесса в каждом из дошкольных учреждений района является работа площадок по инновационным   технологиям,   </w:t>
      </w:r>
      <w:proofErr w:type="spellStart"/>
      <w:r w:rsidRPr="001C3921">
        <w:rPr>
          <w:rFonts w:ascii="Times New Roman" w:eastAsia="Times New Roman" w:hAnsi="Times New Roman" w:cs="Times New Roman"/>
          <w:sz w:val="28"/>
          <w:szCs w:val="28"/>
          <w:lang w:eastAsia="ru-RU"/>
        </w:rPr>
        <w:t>простраивающих</w:t>
      </w:r>
      <w:proofErr w:type="spellEnd"/>
      <w:r w:rsidRPr="001C3921">
        <w:rPr>
          <w:rFonts w:ascii="Times New Roman" w:eastAsia="Times New Roman" w:hAnsi="Times New Roman" w:cs="Times New Roman"/>
          <w:sz w:val="28"/>
          <w:szCs w:val="28"/>
          <w:lang w:eastAsia="ru-RU"/>
        </w:rPr>
        <w:t xml:space="preserve">  новые системы управления:</w:t>
      </w:r>
    </w:p>
    <w:p w:rsidR="001C3921" w:rsidRPr="001C3921" w:rsidRDefault="001C3921" w:rsidP="001C3921">
      <w:pPr>
        <w:numPr>
          <w:ilvl w:val="0"/>
          <w:numId w:val="16"/>
        </w:numPr>
        <w:spacing w:after="0" w:line="240" w:lineRule="atLeast"/>
        <w:ind w:left="714" w:hanging="357"/>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 «Экология + здоровье» по </w:t>
      </w:r>
      <w:proofErr w:type="spellStart"/>
      <w:r w:rsidRPr="001C3921">
        <w:rPr>
          <w:rFonts w:ascii="Times New Roman" w:eastAsia="Times New Roman" w:hAnsi="Times New Roman" w:cs="Times New Roman"/>
          <w:sz w:val="28"/>
          <w:szCs w:val="28"/>
          <w:lang w:eastAsia="ru-RU"/>
        </w:rPr>
        <w:t>эколого</w:t>
      </w:r>
      <w:proofErr w:type="spellEnd"/>
      <w:r w:rsidRPr="001C3921">
        <w:rPr>
          <w:rFonts w:ascii="Times New Roman" w:eastAsia="Times New Roman" w:hAnsi="Times New Roman" w:cs="Times New Roman"/>
          <w:sz w:val="28"/>
          <w:szCs w:val="28"/>
          <w:lang w:eastAsia="ru-RU"/>
        </w:rPr>
        <w:t xml:space="preserve"> – нравственному воспитанию, руководитель </w:t>
      </w:r>
      <w:proofErr w:type="spellStart"/>
      <w:r w:rsidRPr="001C3921">
        <w:rPr>
          <w:rFonts w:ascii="Times New Roman" w:eastAsia="Times New Roman" w:hAnsi="Times New Roman" w:cs="Times New Roman"/>
          <w:sz w:val="28"/>
          <w:szCs w:val="28"/>
          <w:lang w:eastAsia="ru-RU"/>
        </w:rPr>
        <w:t>Славская</w:t>
      </w:r>
      <w:proofErr w:type="spellEnd"/>
      <w:r w:rsidRPr="001C3921">
        <w:rPr>
          <w:rFonts w:ascii="Times New Roman" w:eastAsia="Times New Roman" w:hAnsi="Times New Roman" w:cs="Times New Roman"/>
          <w:sz w:val="28"/>
          <w:szCs w:val="28"/>
          <w:lang w:eastAsia="ru-RU"/>
        </w:rPr>
        <w:t xml:space="preserve"> Т.Б., МБДОУ Курагинский детский сад  № 1 «Красная шапочка»; </w:t>
      </w:r>
    </w:p>
    <w:p w:rsidR="001C3921" w:rsidRPr="001C3921" w:rsidRDefault="001C3921" w:rsidP="001C3921">
      <w:pPr>
        <w:numPr>
          <w:ilvl w:val="0"/>
          <w:numId w:val="16"/>
        </w:numPr>
        <w:spacing w:after="0" w:line="240" w:lineRule="atLeast"/>
        <w:ind w:left="714" w:hanging="357"/>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«Мы вместе» по </w:t>
      </w:r>
      <w:proofErr w:type="spellStart"/>
      <w:r w:rsidRPr="001C3921">
        <w:rPr>
          <w:rFonts w:ascii="Times New Roman" w:eastAsia="Times New Roman" w:hAnsi="Times New Roman" w:cs="Times New Roman"/>
          <w:sz w:val="28"/>
          <w:szCs w:val="28"/>
          <w:lang w:eastAsia="ru-RU"/>
        </w:rPr>
        <w:t>здоровьесбережению</w:t>
      </w:r>
      <w:proofErr w:type="spellEnd"/>
      <w:r w:rsidRPr="001C3921">
        <w:rPr>
          <w:rFonts w:ascii="Times New Roman" w:eastAsia="Times New Roman" w:hAnsi="Times New Roman" w:cs="Times New Roman"/>
          <w:sz w:val="28"/>
          <w:szCs w:val="28"/>
          <w:lang w:eastAsia="ru-RU"/>
        </w:rPr>
        <w:t xml:space="preserve">, руководитель Остапенко О.В.,  МБДОУ Курагинский детский сад № 7 «Рябинка»; </w:t>
      </w:r>
    </w:p>
    <w:p w:rsidR="001C3921" w:rsidRPr="001C3921" w:rsidRDefault="001C3921" w:rsidP="001C3921">
      <w:pPr>
        <w:numPr>
          <w:ilvl w:val="0"/>
          <w:numId w:val="16"/>
        </w:numPr>
        <w:spacing w:after="0" w:line="240" w:lineRule="atLeast"/>
        <w:ind w:left="714" w:hanging="357"/>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«Сердцу милый уголок» по краеведческому воспитанию дошкольников, руководитель Гуща Н.Ф., МБДОУ Курагинский детский сад № 8 «Лесная сказка»; </w:t>
      </w:r>
    </w:p>
    <w:p w:rsidR="001C3921" w:rsidRPr="001C3921" w:rsidRDefault="001C3921" w:rsidP="001C3921">
      <w:pPr>
        <w:numPr>
          <w:ilvl w:val="0"/>
          <w:numId w:val="16"/>
        </w:numPr>
        <w:spacing w:after="0" w:line="240" w:lineRule="atLeast"/>
        <w:ind w:left="714" w:hanging="357"/>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«Родничок» по повышению профессиональной компетентности педагогов в вопросах развития одаренности детей дошкольного возраста, руководитель Ефремова И.А., МБДОУ </w:t>
      </w:r>
      <w:proofErr w:type="spellStart"/>
      <w:r w:rsidRPr="001C3921">
        <w:rPr>
          <w:rFonts w:ascii="Times New Roman" w:eastAsia="Times New Roman" w:hAnsi="Times New Roman" w:cs="Times New Roman"/>
          <w:sz w:val="28"/>
          <w:szCs w:val="28"/>
          <w:lang w:eastAsia="ru-RU"/>
        </w:rPr>
        <w:t>Ирбинский</w:t>
      </w:r>
      <w:proofErr w:type="spellEnd"/>
      <w:r w:rsidRPr="001C3921">
        <w:rPr>
          <w:rFonts w:ascii="Times New Roman" w:eastAsia="Times New Roman" w:hAnsi="Times New Roman" w:cs="Times New Roman"/>
          <w:sz w:val="28"/>
          <w:szCs w:val="28"/>
          <w:lang w:eastAsia="ru-RU"/>
        </w:rPr>
        <w:t xml:space="preserve"> детский сад № 2 «Теремок»;</w:t>
      </w:r>
    </w:p>
    <w:p w:rsidR="001C3921" w:rsidRPr="001C3921" w:rsidRDefault="001C3921" w:rsidP="001C3921">
      <w:pPr>
        <w:numPr>
          <w:ilvl w:val="0"/>
          <w:numId w:val="16"/>
        </w:numPr>
        <w:spacing w:after="0" w:line="240" w:lineRule="atLeast"/>
        <w:ind w:left="714" w:hanging="357"/>
        <w:jc w:val="both"/>
        <w:rPr>
          <w:rFonts w:ascii="Times New Roman" w:eastAsia="Times New Roman" w:hAnsi="Times New Roman" w:cs="Times New Roman"/>
          <w:sz w:val="24"/>
          <w:szCs w:val="24"/>
          <w:lang w:eastAsia="ru-RU"/>
        </w:rPr>
      </w:pPr>
      <w:r w:rsidRPr="001C3921">
        <w:rPr>
          <w:rFonts w:ascii="Times New Roman" w:eastAsia="Times New Roman" w:hAnsi="Times New Roman" w:cs="Times New Roman"/>
          <w:sz w:val="28"/>
          <w:szCs w:val="28"/>
          <w:lang w:eastAsia="ru-RU"/>
        </w:rPr>
        <w:t xml:space="preserve">«Наследие» по </w:t>
      </w:r>
      <w:proofErr w:type="spellStart"/>
      <w:r w:rsidRPr="001C3921">
        <w:rPr>
          <w:rFonts w:ascii="Times New Roman" w:eastAsia="Times New Roman" w:hAnsi="Times New Roman" w:cs="Times New Roman"/>
          <w:sz w:val="28"/>
          <w:szCs w:val="28"/>
          <w:lang w:eastAsia="ru-RU"/>
        </w:rPr>
        <w:t>гражданско</w:t>
      </w:r>
      <w:proofErr w:type="spellEnd"/>
      <w:r w:rsidRPr="001C3921">
        <w:rPr>
          <w:rFonts w:ascii="Times New Roman" w:eastAsia="Times New Roman" w:hAnsi="Times New Roman" w:cs="Times New Roman"/>
          <w:sz w:val="28"/>
          <w:szCs w:val="28"/>
          <w:lang w:eastAsia="ru-RU"/>
        </w:rPr>
        <w:t xml:space="preserve"> – патриотическому воспитанию дошкольников, руководитель Калачева В.Н., МБДОУ Курагинский детский сад № 9 «Алёнушка</w:t>
      </w:r>
      <w:r w:rsidRPr="001C3921">
        <w:rPr>
          <w:rFonts w:ascii="Times New Roman" w:eastAsia="Times New Roman" w:hAnsi="Times New Roman" w:cs="Times New Roman"/>
          <w:sz w:val="24"/>
          <w:szCs w:val="24"/>
          <w:lang w:eastAsia="ru-RU"/>
        </w:rPr>
        <w:t>».</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 деятельности инновационных площадок основной задачей является  организация семинаров для тиражирования позитивного педагогического опыта по различным направлениям деятельности.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  настоящее время в дошкольных учреждениях расширены спектр дополнительных образовательных услуг, создана система факультативной и кружковой работы в целях активизации развивающих видов деятельности. В дошкольных образовательных учреждениях ведется работа факультативов.</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Деятельность кружков «Занимательная информатика» направлена на развитие логического мышления старших дошкольников, способности мыслить изобретательно и продуктивно.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Кружки по различным видам деятельности: изо, </w:t>
      </w:r>
      <w:proofErr w:type="spellStart"/>
      <w:r w:rsidRPr="001C3921">
        <w:rPr>
          <w:rFonts w:ascii="Times New Roman" w:eastAsia="Times New Roman" w:hAnsi="Times New Roman" w:cs="Times New Roman"/>
          <w:sz w:val="28"/>
          <w:szCs w:val="28"/>
          <w:lang w:eastAsia="ru-RU"/>
        </w:rPr>
        <w:t>тестопластика</w:t>
      </w:r>
      <w:proofErr w:type="spellEnd"/>
      <w:r w:rsidRPr="001C3921">
        <w:rPr>
          <w:rFonts w:ascii="Times New Roman" w:eastAsia="Times New Roman" w:hAnsi="Times New Roman" w:cs="Times New Roman"/>
          <w:sz w:val="28"/>
          <w:szCs w:val="28"/>
          <w:lang w:eastAsia="ru-RU"/>
        </w:rPr>
        <w:t>, оригами, элементарные виды рукоделий, которые  способствуют созданию полноценной среды развития различных способностей и задатков детей  дошкольного возраста.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В нескольких дошкольных учреждениях района(№8 «Лесная сказка»,  №1 «Красная шапочка») имеются специально выделенные  помещения для обучения старших дошкольников основам информатики. Основной принцип организации деятельности детей в компьютерно-игровом комплексе – использование компьютера дошкольниками не цель, а средство обогащения интеллектуальной сферы, воспитание творческих способностей, формирование личности.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Показателем эффективности деятельности дошкольных учреждений в направлении развития задатков и способностей детей будет являться так же участие воспитанников и выпускников в ходе муниципальных и </w:t>
      </w:r>
      <w:r w:rsidRPr="001C3921">
        <w:rPr>
          <w:rFonts w:ascii="Times New Roman" w:eastAsia="Times New Roman" w:hAnsi="Times New Roman" w:cs="Times New Roman"/>
          <w:sz w:val="28"/>
          <w:szCs w:val="28"/>
          <w:lang w:eastAsia="ru-RU"/>
        </w:rPr>
        <w:lastRenderedPageBreak/>
        <w:t>региональных мероприятий: участие и победы в конкурсах, викторинах, олимпиадах проводимых для дошколят и совместных с их родителями.</w:t>
      </w:r>
    </w:p>
    <w:p w:rsidR="001C3921" w:rsidRPr="001C3921" w:rsidRDefault="001C3921" w:rsidP="001C3921">
      <w:pPr>
        <w:spacing w:after="0" w:line="240" w:lineRule="atLeast"/>
        <w:jc w:val="both"/>
        <w:rPr>
          <w:rFonts w:ascii="Times New Roman" w:eastAsia="Times New Roman" w:hAnsi="Times New Roman" w:cs="Times New Roman"/>
          <w:b/>
          <w:bCs/>
          <w:sz w:val="28"/>
          <w:szCs w:val="28"/>
          <w:lang w:eastAsia="ru-RU"/>
        </w:rPr>
      </w:pPr>
    </w:p>
    <w:p w:rsidR="001C3921" w:rsidRPr="001C3921" w:rsidRDefault="001C3921" w:rsidP="001C3921">
      <w:pPr>
        <w:numPr>
          <w:ilvl w:val="0"/>
          <w:numId w:val="23"/>
        </w:numPr>
        <w:spacing w:after="0" w:line="240" w:lineRule="atLeast"/>
        <w:jc w:val="both"/>
        <w:rPr>
          <w:rFonts w:ascii="Times New Roman" w:eastAsia="Times New Roman" w:hAnsi="Times New Roman" w:cs="Times New Roman"/>
          <w:b/>
          <w:bCs/>
          <w:sz w:val="28"/>
          <w:szCs w:val="28"/>
          <w:lang w:eastAsia="ru-RU"/>
        </w:rPr>
      </w:pPr>
      <w:r w:rsidRPr="001C3921">
        <w:rPr>
          <w:rFonts w:ascii="Times New Roman" w:eastAsia="Times New Roman" w:hAnsi="Times New Roman" w:cs="Times New Roman"/>
          <w:b/>
          <w:bCs/>
          <w:sz w:val="28"/>
          <w:szCs w:val="28"/>
          <w:lang w:eastAsia="ru-RU"/>
        </w:rPr>
        <w:t>Процесс реализации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Процесс реализации  Проекта прописан в приложении 1 «дорожная карта» реализации Проекта.</w:t>
      </w:r>
    </w:p>
    <w:p w:rsidR="001C3921" w:rsidRPr="001C3921" w:rsidRDefault="001C3921" w:rsidP="001C3921">
      <w:pPr>
        <w:spacing w:line="240" w:lineRule="atLeast"/>
        <w:jc w:val="both"/>
        <w:rPr>
          <w:rFonts w:ascii="Times New Roman" w:eastAsia="Times New Roman" w:hAnsi="Times New Roman" w:cs="Times New Roman"/>
          <w:b/>
          <w:bCs/>
          <w:sz w:val="28"/>
          <w:szCs w:val="28"/>
          <w:lang w:eastAsia="ru-RU"/>
        </w:rPr>
      </w:pPr>
      <w:r w:rsidRPr="001C3921">
        <w:rPr>
          <w:rFonts w:ascii="Times New Roman" w:eastAsia="Times New Roman" w:hAnsi="Times New Roman" w:cs="Times New Roman"/>
          <w:b/>
          <w:bCs/>
          <w:sz w:val="28"/>
          <w:szCs w:val="28"/>
          <w:lang w:eastAsia="ru-RU"/>
        </w:rPr>
        <w:t>9.Формы предоставления результатов</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Результаты Проекта планируется представить в форме:</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1. Сборника нормативно-правовых документов по работе с детьми с задатками и способностями в развитии.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2. Банка данных выработанных в ходе проекта методов и способов развития общих и специальных способностей детей.</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3. Методических материалов для участия в научно-практических семинарах и конференциях по указанной теме Проекта.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line="240" w:lineRule="atLeast"/>
        <w:ind w:right="282"/>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b/>
          <w:bCs/>
          <w:sz w:val="28"/>
          <w:szCs w:val="28"/>
          <w:lang w:eastAsia="ru-RU"/>
        </w:rPr>
        <w:t>10.О</w:t>
      </w:r>
      <w:r w:rsidRPr="001C3921">
        <w:rPr>
          <w:rFonts w:ascii="Times New Roman" w:eastAsia="Times New Roman" w:hAnsi="Times New Roman" w:cs="Times New Roman"/>
          <w:b/>
          <w:bCs/>
          <w:spacing w:val="-3"/>
          <w:sz w:val="28"/>
          <w:szCs w:val="28"/>
          <w:lang w:eastAsia="ru-RU"/>
        </w:rPr>
        <w:t>ж</w:t>
      </w:r>
      <w:r w:rsidRPr="001C3921">
        <w:rPr>
          <w:rFonts w:ascii="Times New Roman" w:eastAsia="Times New Roman" w:hAnsi="Times New Roman" w:cs="Times New Roman"/>
          <w:b/>
          <w:bCs/>
          <w:spacing w:val="1"/>
          <w:sz w:val="28"/>
          <w:szCs w:val="28"/>
          <w:lang w:eastAsia="ru-RU"/>
        </w:rPr>
        <w:t>ид</w:t>
      </w:r>
      <w:r w:rsidRPr="001C3921">
        <w:rPr>
          <w:rFonts w:ascii="Times New Roman" w:eastAsia="Times New Roman" w:hAnsi="Times New Roman" w:cs="Times New Roman"/>
          <w:b/>
          <w:bCs/>
          <w:sz w:val="28"/>
          <w:szCs w:val="28"/>
          <w:lang w:eastAsia="ru-RU"/>
        </w:rPr>
        <w:t>а</w:t>
      </w:r>
      <w:r w:rsidRPr="001C3921">
        <w:rPr>
          <w:rFonts w:ascii="Times New Roman" w:eastAsia="Times New Roman" w:hAnsi="Times New Roman" w:cs="Times New Roman"/>
          <w:b/>
          <w:bCs/>
          <w:spacing w:val="-1"/>
          <w:sz w:val="28"/>
          <w:szCs w:val="28"/>
          <w:lang w:eastAsia="ru-RU"/>
        </w:rPr>
        <w:t>е</w:t>
      </w:r>
      <w:r w:rsidRPr="001C3921">
        <w:rPr>
          <w:rFonts w:ascii="Times New Roman" w:eastAsia="Times New Roman" w:hAnsi="Times New Roman" w:cs="Times New Roman"/>
          <w:b/>
          <w:bCs/>
          <w:sz w:val="28"/>
          <w:szCs w:val="28"/>
          <w:lang w:eastAsia="ru-RU"/>
        </w:rPr>
        <w:t>мые</w:t>
      </w:r>
      <w:r w:rsidRPr="001C3921">
        <w:rPr>
          <w:rFonts w:ascii="Times New Roman" w:eastAsia="Times New Roman" w:hAnsi="Times New Roman" w:cs="Times New Roman"/>
          <w:b/>
          <w:bCs/>
          <w:spacing w:val="1"/>
          <w:sz w:val="28"/>
          <w:szCs w:val="28"/>
          <w:lang w:eastAsia="ru-RU"/>
        </w:rPr>
        <w:t xml:space="preserve"> р</w:t>
      </w:r>
      <w:r w:rsidRPr="001C3921">
        <w:rPr>
          <w:rFonts w:ascii="Times New Roman" w:eastAsia="Times New Roman" w:hAnsi="Times New Roman" w:cs="Times New Roman"/>
          <w:b/>
          <w:bCs/>
          <w:spacing w:val="-1"/>
          <w:sz w:val="28"/>
          <w:szCs w:val="28"/>
          <w:lang w:eastAsia="ru-RU"/>
        </w:rPr>
        <w:t>е</w:t>
      </w:r>
      <w:r w:rsidRPr="001C3921">
        <w:rPr>
          <w:rFonts w:ascii="Times New Roman" w:eastAsia="Times New Roman" w:hAnsi="Times New Roman" w:cs="Times New Roman"/>
          <w:b/>
          <w:bCs/>
          <w:sz w:val="28"/>
          <w:szCs w:val="28"/>
          <w:lang w:eastAsia="ru-RU"/>
        </w:rPr>
        <w:t>зу</w:t>
      </w:r>
      <w:r w:rsidRPr="001C3921">
        <w:rPr>
          <w:rFonts w:ascii="Times New Roman" w:eastAsia="Times New Roman" w:hAnsi="Times New Roman" w:cs="Times New Roman"/>
          <w:b/>
          <w:bCs/>
          <w:spacing w:val="-1"/>
          <w:sz w:val="28"/>
          <w:szCs w:val="28"/>
          <w:lang w:eastAsia="ru-RU"/>
        </w:rPr>
        <w:t>л</w:t>
      </w:r>
      <w:r w:rsidRPr="001C3921">
        <w:rPr>
          <w:rFonts w:ascii="Times New Roman" w:eastAsia="Times New Roman" w:hAnsi="Times New Roman" w:cs="Times New Roman"/>
          <w:b/>
          <w:bCs/>
          <w:sz w:val="28"/>
          <w:szCs w:val="28"/>
          <w:lang w:eastAsia="ru-RU"/>
        </w:rPr>
        <w:t>ь</w:t>
      </w:r>
      <w:r w:rsidRPr="001C3921">
        <w:rPr>
          <w:rFonts w:ascii="Times New Roman" w:eastAsia="Times New Roman" w:hAnsi="Times New Roman" w:cs="Times New Roman"/>
          <w:b/>
          <w:bCs/>
          <w:spacing w:val="2"/>
          <w:sz w:val="28"/>
          <w:szCs w:val="28"/>
          <w:lang w:eastAsia="ru-RU"/>
        </w:rPr>
        <w:t>т</w:t>
      </w:r>
      <w:r w:rsidRPr="001C3921">
        <w:rPr>
          <w:rFonts w:ascii="Times New Roman" w:eastAsia="Times New Roman" w:hAnsi="Times New Roman" w:cs="Times New Roman"/>
          <w:b/>
          <w:bCs/>
          <w:sz w:val="28"/>
          <w:szCs w:val="28"/>
          <w:lang w:eastAsia="ru-RU"/>
        </w:rPr>
        <w:t>ат</w:t>
      </w:r>
      <w:r w:rsidRPr="001C3921">
        <w:rPr>
          <w:rFonts w:ascii="Times New Roman" w:eastAsia="Times New Roman" w:hAnsi="Times New Roman" w:cs="Times New Roman"/>
          <w:b/>
          <w:bCs/>
          <w:spacing w:val="1"/>
          <w:sz w:val="28"/>
          <w:szCs w:val="28"/>
          <w:lang w:eastAsia="ru-RU"/>
        </w:rPr>
        <w:t>ы</w:t>
      </w:r>
      <w:r w:rsidRPr="001C3921">
        <w:rPr>
          <w:rFonts w:ascii="Times New Roman" w:eastAsia="Times New Roman" w:hAnsi="Times New Roman" w:cs="Times New Roman"/>
          <w:sz w:val="28"/>
          <w:szCs w:val="28"/>
          <w:lang w:eastAsia="ru-RU"/>
        </w:rPr>
        <w:t xml:space="preserve">. </w:t>
      </w:r>
    </w:p>
    <w:p w:rsidR="001C3921" w:rsidRPr="001C3921" w:rsidRDefault="001C3921" w:rsidP="001C3921">
      <w:pPr>
        <w:spacing w:after="0" w:line="240" w:lineRule="atLeast"/>
        <w:ind w:right="282"/>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1. Разработана «Карта индивидуального развития ребёнка.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2. Сформирован  пакет инструментария для определения уровней развития (мониторинг, диагностика и т.п.).</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3. Определён перечень кружков и студий по развивающим    областям.</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4. Разработаны  рабочие   программы по направлениям одарённости.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5. Собран Кейс методического сопровождения:</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-электронная база методического сопровождения;</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-пополнение информационного портала;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карта совместных ресурсов.</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6. Организовано образовательное пространство в соответствии с реализуемым Проектом.</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Работа  студий в соответствии с аспектами развития ребёнка.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7. Родители – активные участники в процессе развития ребёнка.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 xml:space="preserve">8. Организовано взаимодействие Социум – ДОУ. </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9. Выявлены способности и задатки у детей, развитие одарённости: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-углублённое погружение в необходимые  области;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-индивидуализация процесса развития;</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-участие и победы в конкурсах различного уровня;</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-успешный, здоровый ребёнок, с активной позицией ученика.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Эти  условия предполагают:</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1)</w:t>
      </w:r>
      <w:r w:rsidRPr="001C3921">
        <w:rPr>
          <w:rFonts w:ascii="Times New Roman" w:eastAsia="Times New Roman" w:hAnsi="Times New Roman" w:cs="Times New Roman"/>
          <w:sz w:val="28"/>
          <w:szCs w:val="28"/>
          <w:lang w:eastAsia="ru-RU"/>
        </w:rPr>
        <w:tab/>
        <w:t xml:space="preserve"> обеспечение эмоционального благополучия </w:t>
      </w:r>
      <w:proofErr w:type="gramStart"/>
      <w:r w:rsidRPr="001C3921">
        <w:rPr>
          <w:rFonts w:ascii="Times New Roman" w:eastAsia="Times New Roman" w:hAnsi="Times New Roman" w:cs="Times New Roman"/>
          <w:sz w:val="28"/>
          <w:szCs w:val="28"/>
          <w:lang w:eastAsia="ru-RU"/>
        </w:rPr>
        <w:t>через</w:t>
      </w:r>
      <w:proofErr w:type="gramEnd"/>
      <w:r w:rsidRPr="001C3921">
        <w:rPr>
          <w:rFonts w:ascii="Times New Roman" w:eastAsia="Times New Roman" w:hAnsi="Times New Roman" w:cs="Times New Roman"/>
          <w:sz w:val="28"/>
          <w:szCs w:val="28"/>
          <w:lang w:eastAsia="ru-RU"/>
        </w:rPr>
        <w:t>:</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непосредственное общение с каждым ребенком;</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уважительное отношение к каждому ребенку, к его чувствам и потребностям;</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lastRenderedPageBreak/>
        <w:t>2)</w:t>
      </w:r>
      <w:r w:rsidRPr="001C3921">
        <w:rPr>
          <w:rFonts w:ascii="Times New Roman" w:eastAsia="Times New Roman" w:hAnsi="Times New Roman" w:cs="Times New Roman"/>
          <w:sz w:val="28"/>
          <w:szCs w:val="28"/>
          <w:lang w:eastAsia="ru-RU"/>
        </w:rPr>
        <w:tab/>
        <w:t xml:space="preserve">поддержку индивидуальности и инициативы детей </w:t>
      </w:r>
      <w:proofErr w:type="gramStart"/>
      <w:r w:rsidRPr="001C3921">
        <w:rPr>
          <w:rFonts w:ascii="Times New Roman" w:eastAsia="Times New Roman" w:hAnsi="Times New Roman" w:cs="Times New Roman"/>
          <w:sz w:val="28"/>
          <w:szCs w:val="28"/>
          <w:lang w:eastAsia="ru-RU"/>
        </w:rPr>
        <w:t>через</w:t>
      </w:r>
      <w:proofErr w:type="gramEnd"/>
      <w:r w:rsidRPr="001C3921">
        <w:rPr>
          <w:rFonts w:ascii="Times New Roman" w:eastAsia="Times New Roman" w:hAnsi="Times New Roman" w:cs="Times New Roman"/>
          <w:sz w:val="28"/>
          <w:szCs w:val="28"/>
          <w:lang w:eastAsia="ru-RU"/>
        </w:rPr>
        <w:t>:</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создание условий для свободного выбора детьми деятельности, участников совместной деятельности;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создание условий для принятия детьми решений, выражения своих чувств и мыслей;</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r>
      <w:proofErr w:type="spellStart"/>
      <w:r w:rsidRPr="001C3921">
        <w:rPr>
          <w:rFonts w:ascii="Times New Roman" w:eastAsia="Times New Roman" w:hAnsi="Times New Roman" w:cs="Times New Roman"/>
          <w:sz w:val="28"/>
          <w:szCs w:val="28"/>
          <w:lang w:eastAsia="ru-RU"/>
        </w:rPr>
        <w:t>недирективную</w:t>
      </w:r>
      <w:proofErr w:type="spellEnd"/>
      <w:r w:rsidRPr="001C3921">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3)</w:t>
      </w:r>
      <w:r w:rsidRPr="001C3921">
        <w:rPr>
          <w:rFonts w:ascii="Times New Roman" w:eastAsia="Times New Roman" w:hAnsi="Times New Roman" w:cs="Times New Roman"/>
          <w:sz w:val="28"/>
          <w:szCs w:val="28"/>
          <w:lang w:eastAsia="ru-RU"/>
        </w:rPr>
        <w:tab/>
        <w:t>установление правил взаимодействия в разных ситуациях:</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развитие коммуникативных способностей детей, позволяющих разрешать конфликтные ситуации со сверстниками;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развитие умения детей работать в группе сверстников;</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4)</w:t>
      </w:r>
      <w:r w:rsidRPr="001C3921">
        <w:rPr>
          <w:rFonts w:ascii="Times New Roman" w:eastAsia="Times New Roman" w:hAnsi="Times New Roman" w:cs="Times New Roman"/>
          <w:sz w:val="28"/>
          <w:szCs w:val="28"/>
          <w:lang w:eastAsia="ru-RU"/>
        </w:rPr>
        <w:tab/>
        <w:t xml:space="preserve">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(далее—зона ближайшего развития каждого ребенка), </w:t>
      </w:r>
      <w:proofErr w:type="gramStart"/>
      <w:r w:rsidRPr="001C3921">
        <w:rPr>
          <w:rFonts w:ascii="Times New Roman" w:eastAsia="Times New Roman" w:hAnsi="Times New Roman" w:cs="Times New Roman"/>
          <w:sz w:val="28"/>
          <w:szCs w:val="28"/>
          <w:lang w:eastAsia="ru-RU"/>
        </w:rPr>
        <w:t>через</w:t>
      </w:r>
      <w:proofErr w:type="gramEnd"/>
      <w:r w:rsidRPr="001C3921">
        <w:rPr>
          <w:rFonts w:ascii="Times New Roman" w:eastAsia="Times New Roman" w:hAnsi="Times New Roman" w:cs="Times New Roman"/>
          <w:sz w:val="28"/>
          <w:szCs w:val="28"/>
          <w:lang w:eastAsia="ru-RU"/>
        </w:rPr>
        <w:t>:</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создание условий для овладения культурными средствами деятельности;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поддержку спонтанной игры детей, ее обогащение, обеспечение игрового времени и пространства;</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w:t>
      </w:r>
      <w:r w:rsidRPr="001C3921">
        <w:rPr>
          <w:rFonts w:ascii="Times New Roman" w:eastAsia="Times New Roman" w:hAnsi="Times New Roman" w:cs="Times New Roman"/>
          <w:sz w:val="28"/>
          <w:szCs w:val="28"/>
          <w:lang w:eastAsia="ru-RU"/>
        </w:rPr>
        <w:tab/>
        <w:t>оценку индивидуального развития детей;</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r w:rsidRPr="001C3921">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spacing w:after="0" w:line="240" w:lineRule="atLeast"/>
        <w:jc w:val="both"/>
        <w:rPr>
          <w:rFonts w:ascii="Times New Roman" w:eastAsia="Times New Roman" w:hAnsi="Times New Roman" w:cs="Times New Roman"/>
          <w:sz w:val="28"/>
          <w:szCs w:val="28"/>
          <w:lang w:eastAsia="ru-RU"/>
        </w:rPr>
      </w:pPr>
    </w:p>
    <w:p w:rsidR="001C3921" w:rsidRPr="001C3921" w:rsidRDefault="001C3921" w:rsidP="001C3921">
      <w:pPr>
        <w:rPr>
          <w:rFonts w:ascii="Times New Roman" w:eastAsia="Times New Roman" w:hAnsi="Times New Roman" w:cs="Times New Roman"/>
          <w:sz w:val="24"/>
          <w:szCs w:val="24"/>
          <w:lang w:eastAsia="ru-RU"/>
        </w:rPr>
      </w:pPr>
    </w:p>
    <w:p w:rsidR="001C3921" w:rsidRPr="001C3921" w:rsidRDefault="001C3921" w:rsidP="001C3921">
      <w:pPr>
        <w:spacing w:after="0" w:line="240" w:lineRule="auto"/>
        <w:jc w:val="right"/>
        <w:rPr>
          <w:rFonts w:ascii="Times New Roman" w:eastAsia="Times New Roman" w:hAnsi="Times New Roman" w:cs="Times New Roman"/>
          <w:b/>
          <w:bCs/>
          <w:sz w:val="32"/>
          <w:szCs w:val="32"/>
          <w:lang w:eastAsia="ru-RU"/>
        </w:rPr>
      </w:pPr>
    </w:p>
    <w:p w:rsidR="001C3921" w:rsidRPr="001C3921" w:rsidRDefault="001C3921" w:rsidP="001C3921">
      <w:pPr>
        <w:spacing w:after="0" w:line="240" w:lineRule="auto"/>
        <w:jc w:val="right"/>
        <w:rPr>
          <w:rFonts w:ascii="Times New Roman" w:eastAsia="Times New Roman" w:hAnsi="Times New Roman" w:cs="Times New Roman"/>
          <w:b/>
          <w:bCs/>
          <w:sz w:val="32"/>
          <w:szCs w:val="32"/>
          <w:lang w:eastAsia="ru-RU"/>
        </w:rPr>
      </w:pPr>
    </w:p>
    <w:p w:rsidR="001C3921" w:rsidRPr="001C3921" w:rsidRDefault="001C3921" w:rsidP="001C3921">
      <w:pPr>
        <w:spacing w:after="0" w:line="240" w:lineRule="auto"/>
        <w:jc w:val="right"/>
        <w:rPr>
          <w:rFonts w:ascii="Times New Roman" w:eastAsia="Times New Roman" w:hAnsi="Times New Roman" w:cs="Times New Roman"/>
          <w:b/>
          <w:bCs/>
          <w:sz w:val="32"/>
          <w:szCs w:val="32"/>
          <w:lang w:eastAsia="ru-RU"/>
        </w:rPr>
      </w:pPr>
      <w:r w:rsidRPr="001C3921">
        <w:rPr>
          <w:rFonts w:ascii="Times New Roman" w:eastAsia="Times New Roman" w:hAnsi="Times New Roman" w:cs="Times New Roman"/>
          <w:b/>
          <w:bCs/>
          <w:sz w:val="32"/>
          <w:szCs w:val="32"/>
          <w:lang w:eastAsia="ru-RU"/>
        </w:rPr>
        <w:t>Приложение 1</w:t>
      </w:r>
    </w:p>
    <w:p w:rsidR="001C3921" w:rsidRPr="001C3921" w:rsidRDefault="001C3921" w:rsidP="001C3921">
      <w:pPr>
        <w:spacing w:after="0" w:line="240" w:lineRule="auto"/>
        <w:jc w:val="center"/>
        <w:rPr>
          <w:rFonts w:ascii="Times New Roman" w:eastAsia="Times New Roman" w:hAnsi="Times New Roman" w:cs="Times New Roman"/>
          <w:b/>
          <w:bCs/>
          <w:sz w:val="32"/>
          <w:szCs w:val="32"/>
          <w:lang w:eastAsia="ru-RU"/>
        </w:rPr>
      </w:pPr>
      <w:r w:rsidRPr="001C3921">
        <w:rPr>
          <w:rFonts w:ascii="Times New Roman" w:eastAsia="Times New Roman" w:hAnsi="Times New Roman" w:cs="Times New Roman"/>
          <w:b/>
          <w:bCs/>
          <w:sz w:val="32"/>
          <w:szCs w:val="32"/>
          <w:lang w:eastAsia="ru-RU"/>
        </w:rPr>
        <w:t>1 цикл   2015-2016  уч. гг.</w:t>
      </w:r>
    </w:p>
    <w:p w:rsidR="001C3921" w:rsidRPr="001C3921" w:rsidRDefault="001C3921" w:rsidP="001C3921">
      <w:pPr>
        <w:spacing w:after="0" w:line="240" w:lineRule="auto"/>
        <w:jc w:val="center"/>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lastRenderedPageBreak/>
        <w:t>Шаг 1</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6"/>
        <w:gridCol w:w="2673"/>
        <w:gridCol w:w="1287"/>
        <w:gridCol w:w="1123"/>
        <w:gridCol w:w="4299"/>
      </w:tblGrid>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w:t>
            </w:r>
          </w:p>
        </w:tc>
        <w:tc>
          <w:tcPr>
            <w:tcW w:w="2673"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Мероприятие </w:t>
            </w:r>
          </w:p>
        </w:tc>
        <w:tc>
          <w:tcPr>
            <w:tcW w:w="1287"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Сроки </w:t>
            </w:r>
          </w:p>
        </w:tc>
        <w:tc>
          <w:tcPr>
            <w:tcW w:w="1123"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Ответственные </w:t>
            </w:r>
          </w:p>
        </w:tc>
        <w:tc>
          <w:tcPr>
            <w:tcW w:w="4299"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Результаты </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Совещание руководителей для формирования общего представления о </w:t>
            </w:r>
            <w:proofErr w:type="spellStart"/>
            <w:r w:rsidRPr="001C3921">
              <w:rPr>
                <w:rFonts w:ascii="Times New Roman" w:eastAsia="Times New Roman" w:hAnsi="Times New Roman" w:cs="Times New Roman"/>
                <w:lang w:eastAsia="ru-RU"/>
              </w:rPr>
              <w:t>включённости</w:t>
            </w:r>
            <w:proofErr w:type="spellEnd"/>
            <w:r w:rsidRPr="001C3921">
              <w:rPr>
                <w:rFonts w:ascii="Times New Roman" w:eastAsia="Times New Roman" w:hAnsi="Times New Roman" w:cs="Times New Roman"/>
                <w:lang w:eastAsia="ru-RU"/>
              </w:rPr>
              <w:t xml:space="preserve"> ДОУ  в муниципальный Проект.</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Январь 2015г.</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УО</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Руководители ДОУ имеют представление о муниципальном Проекте «Маленький талант». Определена степень участия ДОУ в данном Проекте.</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val="en-US" w:eastAsia="ru-RU"/>
              </w:rPr>
            </w:pPr>
            <w:r w:rsidRPr="001C3921">
              <w:rPr>
                <w:rFonts w:ascii="Times New Roman" w:eastAsia="Times New Roman" w:hAnsi="Times New Roman" w:cs="Times New Roman"/>
                <w:b/>
                <w:bCs/>
                <w:lang w:val="en-US" w:eastAsia="ru-RU"/>
              </w:rPr>
              <w:t>2</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Разработка локальных актов по введению Проекта.</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Февраль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2015г.</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 УО</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proofErr w:type="gramStart"/>
            <w:r w:rsidRPr="001C3921">
              <w:rPr>
                <w:rFonts w:ascii="Times New Roman" w:eastAsia="Times New Roman" w:hAnsi="Times New Roman" w:cs="Times New Roman"/>
                <w:lang w:eastAsia="ru-RU"/>
              </w:rPr>
              <w:t>Институализирована</w:t>
            </w:r>
            <w:proofErr w:type="gramEnd"/>
            <w:r w:rsidRPr="001C3921">
              <w:rPr>
                <w:rFonts w:ascii="Times New Roman" w:eastAsia="Times New Roman" w:hAnsi="Times New Roman" w:cs="Times New Roman"/>
                <w:lang w:eastAsia="ru-RU"/>
              </w:rPr>
              <w:t xml:space="preserve"> по работе деятельности </w:t>
            </w:r>
            <w:proofErr w:type="spellStart"/>
            <w:r w:rsidRPr="001C3921">
              <w:rPr>
                <w:rFonts w:ascii="Times New Roman" w:eastAsia="Times New Roman" w:hAnsi="Times New Roman" w:cs="Times New Roman"/>
                <w:lang w:eastAsia="ru-RU"/>
              </w:rPr>
              <w:t>разработческих</w:t>
            </w:r>
            <w:proofErr w:type="spellEnd"/>
            <w:r w:rsidRPr="001C3921">
              <w:rPr>
                <w:rFonts w:ascii="Times New Roman" w:eastAsia="Times New Roman" w:hAnsi="Times New Roman" w:cs="Times New Roman"/>
                <w:lang w:eastAsia="ru-RU"/>
              </w:rPr>
              <w:t xml:space="preserve"> групп.</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val="en-US" w:eastAsia="ru-RU"/>
              </w:rPr>
            </w:pPr>
            <w:r w:rsidRPr="001C3921">
              <w:rPr>
                <w:rFonts w:ascii="Times New Roman" w:eastAsia="Times New Roman" w:hAnsi="Times New Roman" w:cs="Times New Roman"/>
                <w:b/>
                <w:bCs/>
                <w:lang w:val="en-US" w:eastAsia="ru-RU"/>
              </w:rPr>
              <w:t>3</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Мониторинг имеющихся программ и проектов в детских садах района.</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Февраль 2015г.</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Заместитель заведующего по УВР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 Собрана база имеющихся (реализуемых в данный период или ранее) программ и проектов для дальнейшего определения необходимых программ в реализации данного проекта.</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val="en-US" w:eastAsia="ru-RU"/>
              </w:rPr>
            </w:pPr>
            <w:r w:rsidRPr="001C3921">
              <w:rPr>
                <w:rFonts w:ascii="Times New Roman" w:eastAsia="Times New Roman" w:hAnsi="Times New Roman" w:cs="Times New Roman"/>
                <w:b/>
                <w:bCs/>
                <w:lang w:val="en-US" w:eastAsia="ru-RU"/>
              </w:rPr>
              <w:t>4</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Педагогические советы внутри ДОУ района.</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Февраль 2015г.</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Заведующие ДОУ</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ДОУ ознакомлены со стратегией развития образования в </w:t>
            </w:r>
            <w:proofErr w:type="spellStart"/>
            <w:r w:rsidRPr="001C3921">
              <w:rPr>
                <w:rFonts w:ascii="Times New Roman" w:eastAsia="Times New Roman" w:hAnsi="Times New Roman" w:cs="Times New Roman"/>
                <w:lang w:eastAsia="ru-RU"/>
              </w:rPr>
              <w:t>Курагинском</w:t>
            </w:r>
            <w:proofErr w:type="spellEnd"/>
            <w:r w:rsidRPr="001C3921">
              <w:rPr>
                <w:rFonts w:ascii="Times New Roman" w:eastAsia="Times New Roman" w:hAnsi="Times New Roman" w:cs="Times New Roman"/>
                <w:lang w:eastAsia="ru-RU"/>
              </w:rPr>
              <w:t xml:space="preserve"> районе и Проектом «Маленький талант», определена рабочая группа внутри ДОУ по разработке Проекта.</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Учреждениями определены направления развития  видов одарённости: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b/>
                <w:bCs/>
                <w:lang w:eastAsia="ru-RU"/>
              </w:rPr>
              <w:t xml:space="preserve">Академическая одарённость </w:t>
            </w:r>
            <w:r w:rsidRPr="001C3921">
              <w:rPr>
                <w:rFonts w:ascii="Times New Roman" w:eastAsia="Times New Roman" w:hAnsi="Times New Roman" w:cs="Times New Roman"/>
                <w:lang w:eastAsia="ru-RU"/>
              </w:rPr>
              <w:t>– мотивационно - личностные характеристики, способности к обучению;</w:t>
            </w:r>
          </w:p>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Коммуникативная одаренность -</w:t>
            </w:r>
            <w:r w:rsidRPr="001C3921">
              <w:rPr>
                <w:rFonts w:ascii="Times New Roman" w:eastAsia="Times New Roman" w:hAnsi="Times New Roman" w:cs="Times New Roman"/>
                <w:lang w:eastAsia="ru-RU"/>
              </w:rPr>
              <w:t xml:space="preserve"> социально-личностная; лидерская;</w:t>
            </w:r>
            <w:r w:rsidRPr="001C3921">
              <w:rPr>
                <w:rFonts w:ascii="Times New Roman" w:eastAsia="Times New Roman" w:hAnsi="Times New Roman" w:cs="Times New Roman"/>
                <w:b/>
                <w:bCs/>
                <w:lang w:eastAsia="ru-RU"/>
              </w:rPr>
              <w:t xml:space="preserve">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b/>
                <w:bCs/>
                <w:lang w:eastAsia="ru-RU"/>
              </w:rPr>
              <w:t>Творческая одарённост</w:t>
            </w:r>
            <w:proofErr w:type="gramStart"/>
            <w:r w:rsidRPr="001C3921">
              <w:rPr>
                <w:rFonts w:ascii="Times New Roman" w:eastAsia="Times New Roman" w:hAnsi="Times New Roman" w:cs="Times New Roman"/>
                <w:b/>
                <w:bCs/>
                <w:lang w:eastAsia="ru-RU"/>
              </w:rPr>
              <w:t>ь</w:t>
            </w:r>
            <w:r w:rsidRPr="001C3921">
              <w:rPr>
                <w:rFonts w:ascii="Times New Roman" w:eastAsia="Times New Roman" w:hAnsi="Times New Roman" w:cs="Times New Roman"/>
                <w:lang w:eastAsia="ru-RU"/>
              </w:rPr>
              <w:t>-</w:t>
            </w:r>
            <w:proofErr w:type="gramEnd"/>
            <w:r w:rsidRPr="001C3921">
              <w:rPr>
                <w:rFonts w:ascii="Times New Roman" w:eastAsia="Times New Roman" w:hAnsi="Times New Roman" w:cs="Times New Roman"/>
                <w:lang w:eastAsia="ru-RU"/>
              </w:rPr>
              <w:t xml:space="preserve"> художественная, вокальная  литературная, артистическая, конструкторская;</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 </w:t>
            </w:r>
            <w:r w:rsidRPr="001C3921">
              <w:rPr>
                <w:rFonts w:ascii="Times New Roman" w:eastAsia="Times New Roman" w:hAnsi="Times New Roman" w:cs="Times New Roman"/>
                <w:b/>
                <w:bCs/>
                <w:lang w:eastAsia="ru-RU"/>
              </w:rPr>
              <w:t xml:space="preserve">Психомоторная одарённость </w:t>
            </w:r>
            <w:r w:rsidRPr="001C3921">
              <w:rPr>
                <w:rFonts w:ascii="Times New Roman" w:eastAsia="Times New Roman" w:hAnsi="Times New Roman" w:cs="Times New Roman"/>
                <w:lang w:eastAsia="ru-RU"/>
              </w:rPr>
              <w:t>- спортивная, хореографическая;</w:t>
            </w:r>
          </w:p>
          <w:p w:rsidR="001C3921" w:rsidRPr="001C3921" w:rsidRDefault="001C3921" w:rsidP="001C3921">
            <w:pPr>
              <w:spacing w:after="0" w:line="240" w:lineRule="auto"/>
              <w:rPr>
                <w:rFonts w:ascii="Times New Roman" w:eastAsia="Times New Roman" w:hAnsi="Times New Roman" w:cs="Times New Roman"/>
                <w:i/>
                <w:iCs/>
                <w:lang w:eastAsia="ru-RU"/>
              </w:rPr>
            </w:pPr>
            <w:r w:rsidRPr="001C3921">
              <w:rPr>
                <w:rFonts w:ascii="Times New Roman" w:eastAsia="Times New Roman" w:hAnsi="Times New Roman" w:cs="Times New Roman"/>
                <w:i/>
                <w:iCs/>
                <w:lang w:eastAsia="ru-RU"/>
              </w:rPr>
              <w:t xml:space="preserve">Определение примерного перечня кружков и студий, приемлемых в </w:t>
            </w:r>
            <w:proofErr w:type="gramStart"/>
            <w:r w:rsidRPr="001C3921">
              <w:rPr>
                <w:rFonts w:ascii="Times New Roman" w:eastAsia="Times New Roman" w:hAnsi="Times New Roman" w:cs="Times New Roman"/>
                <w:i/>
                <w:iCs/>
                <w:lang w:eastAsia="ru-RU"/>
              </w:rPr>
              <w:t>определённом</w:t>
            </w:r>
            <w:proofErr w:type="gramEnd"/>
            <w:r w:rsidRPr="001C3921">
              <w:rPr>
                <w:rFonts w:ascii="Times New Roman" w:eastAsia="Times New Roman" w:hAnsi="Times New Roman" w:cs="Times New Roman"/>
                <w:i/>
                <w:iCs/>
                <w:lang w:eastAsia="ru-RU"/>
              </w:rPr>
              <w:t xml:space="preserve"> ДОУ - мест проб.</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5</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proofErr w:type="spellStart"/>
            <w:r w:rsidRPr="001C3921">
              <w:rPr>
                <w:rFonts w:ascii="Times New Roman" w:eastAsia="Times New Roman" w:hAnsi="Times New Roman" w:cs="Times New Roman"/>
                <w:lang w:eastAsia="ru-RU"/>
              </w:rPr>
              <w:t>Разработческий</w:t>
            </w:r>
            <w:proofErr w:type="spellEnd"/>
            <w:r w:rsidRPr="001C3921">
              <w:rPr>
                <w:rFonts w:ascii="Times New Roman" w:eastAsia="Times New Roman" w:hAnsi="Times New Roman" w:cs="Times New Roman"/>
                <w:lang w:eastAsia="ru-RU"/>
              </w:rPr>
              <w:t xml:space="preserve"> семинар для психологов и методистов по формированию диагностических материалов, «Карты развития» ребёнка.</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Март  2015</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Зам. зав. по УВР, психолог</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Проанализированы существующие диагностики, отобраны оптимальные,   определен перечень одарённости по направлениям – академическая, коммуникативная, творческая, психомоторная для ДОУ района. Разработана «Карта развития» одарённости ребёнка.</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Сформирован пакет документов для ДОУ района (диагностические материалы); начало наполнения кейса.</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val="en-US" w:eastAsia="ru-RU"/>
              </w:rPr>
            </w:pPr>
            <w:r w:rsidRPr="001C3921">
              <w:rPr>
                <w:rFonts w:ascii="Times New Roman" w:eastAsia="Times New Roman" w:hAnsi="Times New Roman" w:cs="Times New Roman"/>
                <w:b/>
                <w:bCs/>
                <w:lang w:val="en-US" w:eastAsia="ru-RU"/>
              </w:rPr>
              <w:t>6</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Семинар по обучению педагогов - участников проекта, по владению диагностическими материалами по выявлению одарённости</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Март 2015</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Психолог, зам. зав. по УВР</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овладеют приёмами проведения диагностик, мониторингов, появится умение в оформлении результатов после проведения диагностик по выявлению одарённости. </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val="en-US" w:eastAsia="ru-RU"/>
              </w:rPr>
            </w:pPr>
            <w:r w:rsidRPr="001C3921">
              <w:rPr>
                <w:rFonts w:ascii="Times New Roman" w:eastAsia="Times New Roman" w:hAnsi="Times New Roman" w:cs="Times New Roman"/>
                <w:b/>
                <w:bCs/>
                <w:lang w:val="en-US" w:eastAsia="ru-RU"/>
              </w:rPr>
              <w:t>7</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Создание рабочих групп для  написания </w:t>
            </w:r>
            <w:r w:rsidRPr="001C3921">
              <w:rPr>
                <w:rFonts w:ascii="Times New Roman" w:eastAsia="Times New Roman" w:hAnsi="Times New Roman" w:cs="Times New Roman"/>
                <w:lang w:eastAsia="ru-RU"/>
              </w:rPr>
              <w:lastRenderedPageBreak/>
              <w:t>развивающих программ по развитию академической, коммуникативной,</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творческой, психомоторной одарённости. Разработка программ по направлениям одарённости.</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 xml:space="preserve">Март - июнь </w:t>
            </w:r>
            <w:r w:rsidRPr="001C3921">
              <w:rPr>
                <w:rFonts w:ascii="Times New Roman" w:eastAsia="Times New Roman" w:hAnsi="Times New Roman" w:cs="Times New Roman"/>
                <w:lang w:eastAsia="ru-RU"/>
              </w:rPr>
              <w:lastRenderedPageBreak/>
              <w:t>2015г.</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 xml:space="preserve">Заведующий </w:t>
            </w:r>
          </w:p>
          <w:p w:rsidR="001C3921" w:rsidRPr="001C3921" w:rsidRDefault="001C3921" w:rsidP="001C3921">
            <w:pPr>
              <w:spacing w:after="0" w:line="240" w:lineRule="auto"/>
              <w:rPr>
                <w:rFonts w:ascii="Times New Roman" w:eastAsia="Times New Roman" w:hAnsi="Times New Roman" w:cs="Times New Roman"/>
                <w:lang w:eastAsia="ru-RU"/>
              </w:rPr>
            </w:pP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 xml:space="preserve">Созданы рабочие группы по направлениям одарённости. Разработаны и  оформлены </w:t>
            </w:r>
            <w:r w:rsidRPr="001C3921">
              <w:rPr>
                <w:rFonts w:ascii="Times New Roman" w:eastAsia="Times New Roman" w:hAnsi="Times New Roman" w:cs="Times New Roman"/>
                <w:lang w:eastAsia="ru-RU"/>
              </w:rPr>
              <w:lastRenderedPageBreak/>
              <w:t xml:space="preserve">программы для использования их в ДОУ района, либо для образца для написания программ самостоятельно </w:t>
            </w:r>
            <w:proofErr w:type="gramStart"/>
            <w:r w:rsidRPr="001C3921">
              <w:rPr>
                <w:rFonts w:ascii="Times New Roman" w:eastAsia="Times New Roman" w:hAnsi="Times New Roman" w:cs="Times New Roman"/>
                <w:lang w:eastAsia="ru-RU"/>
              </w:rPr>
              <w:t>в</w:t>
            </w:r>
            <w:proofErr w:type="gramEnd"/>
            <w:r w:rsidRPr="001C3921">
              <w:rPr>
                <w:rFonts w:ascii="Times New Roman" w:eastAsia="Times New Roman" w:hAnsi="Times New Roman" w:cs="Times New Roman"/>
                <w:lang w:eastAsia="ru-RU"/>
              </w:rPr>
              <w:t xml:space="preserve"> своих ДОУ.</w:t>
            </w:r>
          </w:p>
          <w:p w:rsidR="001C3921" w:rsidRPr="001C3921" w:rsidRDefault="001C3921" w:rsidP="001C3921">
            <w:pPr>
              <w:spacing w:after="0" w:line="240" w:lineRule="auto"/>
              <w:rPr>
                <w:rFonts w:ascii="Times New Roman" w:eastAsia="Times New Roman" w:hAnsi="Times New Roman" w:cs="Times New Roman"/>
                <w:lang w:eastAsia="ru-RU"/>
              </w:rPr>
            </w:pP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val="en-US" w:eastAsia="ru-RU"/>
              </w:rPr>
            </w:pPr>
            <w:r w:rsidRPr="001C3921">
              <w:rPr>
                <w:rFonts w:ascii="Times New Roman" w:eastAsia="Times New Roman" w:hAnsi="Times New Roman" w:cs="Times New Roman"/>
                <w:b/>
                <w:bCs/>
                <w:lang w:val="en-US" w:eastAsia="ru-RU"/>
              </w:rPr>
              <w:lastRenderedPageBreak/>
              <w:t>8</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Заседание творческой группы ДОУ</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Июнь 2015г.</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Зам. зав. по УВР, председатель творческой группы, члены рабочей группы</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Определены места проб в ДОУ, вариативность реализации направлений одарённости, </w:t>
            </w:r>
            <w:r w:rsidRPr="001C3921">
              <w:rPr>
                <w:rFonts w:ascii="Times New Roman" w:eastAsia="Times New Roman" w:hAnsi="Times New Roman" w:cs="Times New Roman"/>
                <w:b/>
                <w:bCs/>
                <w:lang w:eastAsia="ru-RU"/>
              </w:rPr>
              <w:t xml:space="preserve">определены кружки, студии. </w:t>
            </w:r>
            <w:r w:rsidRPr="001C3921">
              <w:rPr>
                <w:rFonts w:ascii="Times New Roman" w:eastAsia="Times New Roman" w:hAnsi="Times New Roman" w:cs="Times New Roman"/>
                <w:lang w:eastAsia="ru-RU"/>
              </w:rPr>
              <w:t xml:space="preserve">Определён механизм запуска и реализации Проекта, внедрение в воспитательно - образовательный процесс. Разработан план реализации Проекта на учебный год. </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val="en-US" w:eastAsia="ru-RU"/>
              </w:rPr>
            </w:pPr>
            <w:r w:rsidRPr="001C3921">
              <w:rPr>
                <w:rFonts w:ascii="Times New Roman" w:eastAsia="Times New Roman" w:hAnsi="Times New Roman" w:cs="Times New Roman"/>
                <w:b/>
                <w:bCs/>
                <w:lang w:val="en-US" w:eastAsia="ru-RU"/>
              </w:rPr>
              <w:t>9</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Материальная база</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Август 2015г.- до окончания реализации проекта</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Заведующий ДОУ, завхоз ДОУ</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Материальное насыщение воспитательно  – образовательного процесса в рамках реализации данного Проекта.</w:t>
            </w:r>
          </w:p>
        </w:tc>
      </w:tr>
      <w:tr w:rsidR="001C3921" w:rsidRPr="001C3921" w:rsidTr="00F95F09">
        <w:tc>
          <w:tcPr>
            <w:tcW w:w="446"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10</w:t>
            </w:r>
          </w:p>
        </w:tc>
        <w:tc>
          <w:tcPr>
            <w:tcW w:w="267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Повышение профессионализма и самообразование педагогов.</w:t>
            </w:r>
          </w:p>
        </w:tc>
        <w:tc>
          <w:tcPr>
            <w:tcW w:w="1287"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Февраль 2015- май 2018гг.</w:t>
            </w:r>
          </w:p>
        </w:tc>
        <w:tc>
          <w:tcPr>
            <w:tcW w:w="112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Зам. зав. по УВР</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непрерывно получают знания, повышают свой профессионализм посредством методических объединений, </w:t>
            </w:r>
            <w:proofErr w:type="spellStart"/>
            <w:r w:rsidRPr="001C3921">
              <w:rPr>
                <w:rFonts w:ascii="Times New Roman" w:eastAsia="Times New Roman" w:hAnsi="Times New Roman" w:cs="Times New Roman"/>
                <w:lang w:eastAsia="ru-RU"/>
              </w:rPr>
              <w:t>пед</w:t>
            </w:r>
            <w:proofErr w:type="spellEnd"/>
            <w:r w:rsidRPr="001C3921">
              <w:rPr>
                <w:rFonts w:ascii="Times New Roman" w:eastAsia="Times New Roman" w:hAnsi="Times New Roman" w:cs="Times New Roman"/>
                <w:lang w:eastAsia="ru-RU"/>
              </w:rPr>
              <w:t>. Советов, ресурсов интернет, библиотечного фонда, курсов повышения квалификации, обучения в КИПК РО, заполненного кейса  и т.п.</w:t>
            </w:r>
          </w:p>
        </w:tc>
      </w:tr>
    </w:tbl>
    <w:p w:rsidR="001C3921" w:rsidRPr="001C3921" w:rsidRDefault="001C3921" w:rsidP="001C3921">
      <w:pPr>
        <w:tabs>
          <w:tab w:val="left" w:pos="4020"/>
        </w:tabs>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ab/>
        <w:t>Шаг 2</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2674"/>
        <w:gridCol w:w="1276"/>
        <w:gridCol w:w="1134"/>
        <w:gridCol w:w="4299"/>
      </w:tblGrid>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w:t>
            </w:r>
          </w:p>
        </w:tc>
        <w:tc>
          <w:tcPr>
            <w:tcW w:w="2674"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Мероприятие </w:t>
            </w:r>
          </w:p>
        </w:tc>
        <w:tc>
          <w:tcPr>
            <w:tcW w:w="1276"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Сроки </w:t>
            </w:r>
          </w:p>
        </w:tc>
        <w:tc>
          <w:tcPr>
            <w:tcW w:w="1134"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Ответственные </w:t>
            </w:r>
          </w:p>
        </w:tc>
        <w:tc>
          <w:tcPr>
            <w:tcW w:w="4299"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Результаты </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Общее  собрание родителей детей средней группы.</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2015г.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Родители детей средней группы  </w:t>
            </w:r>
            <w:proofErr w:type="gramStart"/>
            <w:r w:rsidRPr="001C3921">
              <w:rPr>
                <w:rFonts w:ascii="Times New Roman" w:eastAsia="Times New Roman" w:hAnsi="Times New Roman" w:cs="Times New Roman"/>
                <w:lang w:eastAsia="ru-RU"/>
              </w:rPr>
              <w:t>ознакомлены</w:t>
            </w:r>
            <w:proofErr w:type="gramEnd"/>
            <w:r w:rsidRPr="001C3921">
              <w:rPr>
                <w:rFonts w:ascii="Times New Roman" w:eastAsia="Times New Roman" w:hAnsi="Times New Roman" w:cs="Times New Roman"/>
                <w:lang w:eastAsia="ru-RU"/>
              </w:rPr>
              <w:t xml:space="preserve"> имеют представление о муниципальном Проекте «Маленький талант», понимают степень участия ДОУ в данном Проекте.</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2</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Начало реализации Проекта. </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2015г.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Созданы все приказы по работе в данном Проекте, подготовлены все диагностические материалы, «Карта развития» ребёнка. Наполняется  кейс методического сопровождения Проекта.</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3</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Входной мониторинг детей средней группы, анализ результатов.</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w:t>
            </w:r>
            <w:proofErr w:type="gramStart"/>
            <w:r w:rsidRPr="001C3921">
              <w:rPr>
                <w:rFonts w:ascii="Times New Roman" w:eastAsia="Times New Roman" w:hAnsi="Times New Roman" w:cs="Times New Roman"/>
                <w:lang w:eastAsia="ru-RU"/>
              </w:rPr>
              <w:t>ь-</w:t>
            </w:r>
            <w:proofErr w:type="gramEnd"/>
            <w:r w:rsidRPr="001C3921">
              <w:rPr>
                <w:rFonts w:ascii="Times New Roman" w:eastAsia="Times New Roman" w:hAnsi="Times New Roman" w:cs="Times New Roman"/>
                <w:lang w:eastAsia="ru-RU"/>
              </w:rPr>
              <w:t xml:space="preserve"> октябрь 2015г.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 ДОУ</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Родители детей средней группы</w:t>
            </w:r>
          </w:p>
        </w:tc>
        <w:tc>
          <w:tcPr>
            <w:tcW w:w="4299"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lang w:eastAsia="ru-RU"/>
              </w:rPr>
              <w:t xml:space="preserve">Проведён мониторинг детей средней группы педагогами ДОУ. Обработаны результаты. Родителями проведено анкетирование детей методом вопрос - ответ. «Карта развития» заполняется.  </w:t>
            </w:r>
          </w:p>
          <w:p w:rsidR="001C3921" w:rsidRPr="001C3921" w:rsidRDefault="001C3921" w:rsidP="001C3921">
            <w:pPr>
              <w:spacing w:after="0" w:line="240" w:lineRule="auto"/>
              <w:rPr>
                <w:rFonts w:ascii="Times New Roman" w:eastAsia="Times New Roman" w:hAnsi="Times New Roman" w:cs="Times New Roman"/>
                <w:b/>
                <w:bCs/>
                <w:lang w:eastAsia="ru-RU"/>
              </w:rPr>
            </w:pP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4</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Реализация программ по направлениям одарённости.</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Вовлечение родителей в процесс реализации Проекта. Медицинское сопровождение (по необходимости)</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Октябрь-апрель 2015г.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Родители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Программа реализуется по определённому механизму.</w:t>
            </w:r>
          </w:p>
          <w:p w:rsidR="001C3921" w:rsidRPr="001C3921" w:rsidRDefault="001C3921" w:rsidP="001C3921">
            <w:pPr>
              <w:spacing w:after="0" w:line="240" w:lineRule="auto"/>
              <w:rPr>
                <w:rFonts w:ascii="Times New Roman" w:eastAsia="Times New Roman" w:hAnsi="Times New Roman" w:cs="Times New Roman"/>
                <w:lang w:eastAsia="ru-RU"/>
              </w:rPr>
            </w:pP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Родители посещают места проб, предлагают свой ресурс, видят способности своих детей, перспективу развития детей.</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lastRenderedPageBreak/>
              <w:t>5</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Наполнение «Карты развития» одарённости по результатам прохождения программы</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Октябрь-апрель 2015г.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Психолог, зам. зав. по УВР</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«Карта развития» одарённости заполняется по мере прохождения программы, проводится анализ и корректировка (если необходимо) после промежуточного</w:t>
            </w:r>
            <w:r w:rsidRPr="001C3921">
              <w:rPr>
                <w:rFonts w:ascii="Times New Roman" w:eastAsia="Times New Roman" w:hAnsi="Times New Roman" w:cs="Times New Roman"/>
                <w:color w:val="000000"/>
                <w:lang w:eastAsia="ru-RU"/>
              </w:rPr>
              <w:t xml:space="preserve"> среза </w:t>
            </w:r>
            <w:r w:rsidRPr="001C3921">
              <w:rPr>
                <w:rFonts w:ascii="Times New Roman" w:eastAsia="Times New Roman" w:hAnsi="Times New Roman" w:cs="Times New Roman"/>
                <w:lang w:eastAsia="ru-RU"/>
              </w:rPr>
              <w:t xml:space="preserve">в ноябре - декабре 2015 г. </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6</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Организация работы Круглого стола</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Январь  2016г.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УО</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Участники - руководители и педагоги ДОУ</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Отслеживание промежуточных результатов, анализ начала работы, корректировка работы (по необходимости).</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7</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Итоговый мониторинг 1 года обучения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(1 цикла)</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Апрел</w:t>
            </w:r>
            <w:proofErr w:type="gramStart"/>
            <w:r w:rsidRPr="001C3921">
              <w:rPr>
                <w:rFonts w:ascii="Times New Roman" w:eastAsia="Times New Roman" w:hAnsi="Times New Roman" w:cs="Times New Roman"/>
                <w:lang w:eastAsia="ru-RU"/>
              </w:rPr>
              <w:t>ь-</w:t>
            </w:r>
            <w:proofErr w:type="gramEnd"/>
            <w:r w:rsidRPr="001C3921">
              <w:rPr>
                <w:rFonts w:ascii="Times New Roman" w:eastAsia="Times New Roman" w:hAnsi="Times New Roman" w:cs="Times New Roman"/>
                <w:lang w:eastAsia="ru-RU"/>
              </w:rPr>
              <w:t xml:space="preserve"> май 2016г.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Проведён мониторинг и диагностики, проведён анализ имеющихся результатов, заполнена «Карта развития» ребёнка (1 цикл), написаны рекомендации в «Карте развития» для дальнейшей маршрутизации воспитанников на 2 цикл Проекта.</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8</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Педагогический совет в ДОУ </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Май 2016г.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Проанализирован 1 цикл работы по Проекту. Педагогами созданы отчётные презентации по реализации программ 1 цикла. Рассмотрены рекомендации педагогов в «Карте развития» ребёнка. Обсуждение  маршрутизации воспитанников на 2 цикл реализации Проекта.</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9</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Круглый стол со всеми участниками реализации Проекта 1 и 2 цикла </w:t>
            </w:r>
          </w:p>
        </w:tc>
        <w:tc>
          <w:tcPr>
            <w:tcW w:w="127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Июнь 2016г.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УО</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Обсуждение перехода на 2 цикл реализации Проекта. Корректировка «Карты развития», мониторинговых материалов. Задачи для педагогов, которые будут реализовать 1 и 2 циклы реализации Проекта</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10</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Подготовка документального сопровождения 1, 2, 3 цикла обучения</w:t>
            </w:r>
          </w:p>
        </w:tc>
        <w:tc>
          <w:tcPr>
            <w:tcW w:w="127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Май-август 2016 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Подготовлена документация для нового учебного года (1,2 циклы обучения)</w:t>
            </w:r>
          </w:p>
        </w:tc>
      </w:tr>
      <w:tr w:rsidR="001C3921" w:rsidRPr="001C3921" w:rsidTr="00F95F09">
        <w:tc>
          <w:tcPr>
            <w:tcW w:w="445"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11</w:t>
            </w:r>
          </w:p>
        </w:tc>
        <w:tc>
          <w:tcPr>
            <w:tcW w:w="267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Итоговое мероприятие</w:t>
            </w:r>
          </w:p>
        </w:tc>
        <w:tc>
          <w:tcPr>
            <w:tcW w:w="127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w:t>
            </w:r>
            <w:proofErr w:type="gramStart"/>
            <w:r w:rsidRPr="001C3921">
              <w:rPr>
                <w:rFonts w:ascii="Times New Roman" w:eastAsia="Times New Roman" w:hAnsi="Times New Roman" w:cs="Times New Roman"/>
                <w:lang w:eastAsia="ru-RU"/>
              </w:rPr>
              <w:t>й-</w:t>
            </w:r>
            <w:proofErr w:type="gramEnd"/>
            <w:r w:rsidRPr="001C3921">
              <w:rPr>
                <w:rFonts w:ascii="Times New Roman" w:eastAsia="Times New Roman" w:hAnsi="Times New Roman" w:cs="Times New Roman"/>
                <w:lang w:eastAsia="ru-RU"/>
              </w:rPr>
              <w:t xml:space="preserve"> июнь 2016г.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Родители видят результаты развития способностей своих детей, заинтересованы, являются активными участниками реализации Проекта.</w:t>
            </w:r>
          </w:p>
        </w:tc>
      </w:tr>
    </w:tbl>
    <w:p w:rsidR="001C3921" w:rsidRPr="001C3921" w:rsidRDefault="001C3921" w:rsidP="001C3921">
      <w:pPr>
        <w:spacing w:after="0" w:line="240" w:lineRule="auto"/>
        <w:jc w:val="center"/>
        <w:rPr>
          <w:rFonts w:ascii="Times New Roman" w:eastAsia="Times New Roman" w:hAnsi="Times New Roman" w:cs="Times New Roman"/>
          <w:b/>
          <w:bCs/>
          <w:sz w:val="32"/>
          <w:szCs w:val="32"/>
          <w:lang w:eastAsia="ru-RU"/>
        </w:rPr>
      </w:pPr>
      <w:r w:rsidRPr="001C3921">
        <w:rPr>
          <w:rFonts w:ascii="Times New Roman" w:eastAsia="Times New Roman" w:hAnsi="Times New Roman" w:cs="Times New Roman"/>
          <w:b/>
          <w:bCs/>
          <w:sz w:val="32"/>
          <w:szCs w:val="32"/>
          <w:lang w:val="en-US" w:eastAsia="ru-RU"/>
        </w:rPr>
        <w:t>2</w:t>
      </w:r>
      <w:r w:rsidRPr="001C3921">
        <w:rPr>
          <w:rFonts w:ascii="Times New Roman" w:eastAsia="Times New Roman" w:hAnsi="Times New Roman" w:cs="Times New Roman"/>
          <w:b/>
          <w:bCs/>
          <w:sz w:val="32"/>
          <w:szCs w:val="32"/>
          <w:lang w:eastAsia="ru-RU"/>
        </w:rPr>
        <w:t xml:space="preserve"> цикл   2016-</w:t>
      </w:r>
      <w:proofErr w:type="gramStart"/>
      <w:r w:rsidRPr="001C3921">
        <w:rPr>
          <w:rFonts w:ascii="Times New Roman" w:eastAsia="Times New Roman" w:hAnsi="Times New Roman" w:cs="Times New Roman"/>
          <w:b/>
          <w:bCs/>
          <w:sz w:val="32"/>
          <w:szCs w:val="32"/>
          <w:lang w:eastAsia="ru-RU"/>
        </w:rPr>
        <w:t>2017  уч</w:t>
      </w:r>
      <w:proofErr w:type="gramEnd"/>
      <w:r w:rsidRPr="001C3921">
        <w:rPr>
          <w:rFonts w:ascii="Times New Roman" w:eastAsia="Times New Roman" w:hAnsi="Times New Roman" w:cs="Times New Roman"/>
          <w:b/>
          <w:bCs/>
          <w:sz w:val="32"/>
          <w:szCs w:val="32"/>
          <w:lang w:eastAsia="ru-RU"/>
        </w:rPr>
        <w:t>. гг.</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521"/>
        <w:gridCol w:w="1418"/>
        <w:gridCol w:w="1134"/>
        <w:gridCol w:w="4299"/>
      </w:tblGrid>
      <w:tr w:rsidR="001C3921" w:rsidRPr="001C3921" w:rsidTr="00F95F09">
        <w:tc>
          <w:tcPr>
            <w:tcW w:w="456"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Мероприятие </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Сроки </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Ответственные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Результаты </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Общее  собрание родителей детей средней группы.</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2016г.</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Родители детей средней группы  имеют представление о муниципальном Проекте «Маленький талант». Понимают степень участия ДОУ в данном Проекте. </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2</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Общее  собрание родителей детей старшей группы, </w:t>
            </w:r>
            <w:proofErr w:type="gramStart"/>
            <w:r w:rsidRPr="001C3921">
              <w:rPr>
                <w:rFonts w:ascii="Times New Roman" w:eastAsia="Times New Roman" w:hAnsi="Times New Roman" w:cs="Times New Roman"/>
                <w:lang w:eastAsia="ru-RU"/>
              </w:rPr>
              <w:t>обучающимся</w:t>
            </w:r>
            <w:proofErr w:type="gramEnd"/>
            <w:r w:rsidRPr="001C3921">
              <w:rPr>
                <w:rFonts w:ascii="Times New Roman" w:eastAsia="Times New Roman" w:hAnsi="Times New Roman" w:cs="Times New Roman"/>
                <w:lang w:eastAsia="ru-RU"/>
              </w:rPr>
              <w:t xml:space="preserve"> на 2 </w:t>
            </w:r>
            <w:r w:rsidRPr="001C3921">
              <w:rPr>
                <w:rFonts w:ascii="Times New Roman" w:eastAsia="Times New Roman" w:hAnsi="Times New Roman" w:cs="Times New Roman"/>
                <w:lang w:eastAsia="ru-RU"/>
              </w:rPr>
              <w:lastRenderedPageBreak/>
              <w:t>цикле.</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Сентябрь 2016г.</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Заведующий</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Родители детей старшей группы  получают представление об успехах детей после первого года реализации Проекта «Маленький талант», получают </w:t>
            </w:r>
            <w:r w:rsidRPr="001C3921">
              <w:rPr>
                <w:rFonts w:ascii="Times New Roman" w:eastAsia="Times New Roman" w:hAnsi="Times New Roman" w:cs="Times New Roman"/>
                <w:lang w:eastAsia="ru-RU"/>
              </w:rPr>
              <w:lastRenderedPageBreak/>
              <w:t xml:space="preserve">рекомендации по развитию у детей способностей. Самоопределяются в областях развития своих детей, опираясь на рекомендации педагогов, и по тогам мониторинга.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Выявлены родители, способные проводить в ДОУ занятия по развитию способностей детей.</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lastRenderedPageBreak/>
              <w:t>3</w:t>
            </w:r>
          </w:p>
        </w:tc>
        <w:tc>
          <w:tcPr>
            <w:tcW w:w="2521"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Создание локальных актов на начало учебного года.</w:t>
            </w:r>
          </w:p>
          <w:p w:rsidR="001C3921" w:rsidRPr="001C3921" w:rsidRDefault="001C3921" w:rsidP="001C3921">
            <w:pPr>
              <w:spacing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Написание планов реализации циклов Проекта на учебный год.</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2016г.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 зам. зав. по УВР</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Локальные акты составлены для функционирования ДОУ в режиме участия в Проекте.</w:t>
            </w:r>
          </w:p>
          <w:p w:rsidR="001C3921" w:rsidRPr="001C3921" w:rsidRDefault="001C3921" w:rsidP="001C3921">
            <w:pPr>
              <w:spacing w:after="0" w:line="240" w:lineRule="auto"/>
              <w:rPr>
                <w:rFonts w:ascii="Times New Roman" w:eastAsia="Times New Roman" w:hAnsi="Times New Roman" w:cs="Times New Roman"/>
                <w:lang w:eastAsia="ru-RU"/>
              </w:rPr>
            </w:pP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Документальное исполнение Проекта.</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4</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Входной мониторинг детей средней группы, анализ результатов.</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 октябрь 2016г.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 ДОУ</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Родители детей средней группы</w:t>
            </w:r>
          </w:p>
        </w:tc>
        <w:tc>
          <w:tcPr>
            <w:tcW w:w="4299"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lang w:eastAsia="ru-RU"/>
              </w:rPr>
              <w:t xml:space="preserve">Проведён мониторинг детей средней группы педагогами ДОУ. Обработаны результаты. Родителями проведено анкетирование детей методом вопрос - ответ. «Карта развития» заполняется.  </w:t>
            </w:r>
          </w:p>
          <w:p w:rsidR="001C3921" w:rsidRPr="001C3921" w:rsidRDefault="001C3921" w:rsidP="001C3921">
            <w:pPr>
              <w:spacing w:after="0" w:line="240" w:lineRule="auto"/>
              <w:rPr>
                <w:rFonts w:ascii="Times New Roman" w:eastAsia="Times New Roman" w:hAnsi="Times New Roman" w:cs="Times New Roman"/>
                <w:b/>
                <w:bCs/>
                <w:lang w:eastAsia="ru-RU"/>
              </w:rPr>
            </w:pP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5</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Мониторинг детей старшей  группы, анализ результатов.</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w:t>
            </w:r>
            <w:proofErr w:type="gramStart"/>
            <w:r w:rsidRPr="001C3921">
              <w:rPr>
                <w:rFonts w:ascii="Times New Roman" w:eastAsia="Times New Roman" w:hAnsi="Times New Roman" w:cs="Times New Roman"/>
                <w:lang w:eastAsia="ru-RU"/>
              </w:rPr>
              <w:t>ь-</w:t>
            </w:r>
            <w:proofErr w:type="gramEnd"/>
            <w:r w:rsidRPr="001C3921">
              <w:rPr>
                <w:rFonts w:ascii="Times New Roman" w:eastAsia="Times New Roman" w:hAnsi="Times New Roman" w:cs="Times New Roman"/>
                <w:lang w:eastAsia="ru-RU"/>
              </w:rPr>
              <w:t xml:space="preserve"> октябрь 2016г.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 ДОУ</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Родители детей старшей группы</w:t>
            </w:r>
          </w:p>
        </w:tc>
        <w:tc>
          <w:tcPr>
            <w:tcW w:w="4299"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lang w:eastAsia="ru-RU"/>
              </w:rPr>
              <w:t xml:space="preserve">Проведён мониторинг детей старшей  группы педагогами ДОУ. Обработаны результаты. Определены места проб 2 цикла </w:t>
            </w:r>
            <w:proofErr w:type="gramStart"/>
            <w:r w:rsidRPr="001C3921">
              <w:rPr>
                <w:rFonts w:ascii="Times New Roman" w:eastAsia="Times New Roman" w:hAnsi="Times New Roman" w:cs="Times New Roman"/>
                <w:lang w:eastAsia="ru-RU"/>
              </w:rPr>
              <w:t>обучения по</w:t>
            </w:r>
            <w:proofErr w:type="gramEnd"/>
            <w:r w:rsidRPr="001C3921">
              <w:rPr>
                <w:rFonts w:ascii="Times New Roman" w:eastAsia="Times New Roman" w:hAnsi="Times New Roman" w:cs="Times New Roman"/>
                <w:lang w:eastAsia="ru-RU"/>
              </w:rPr>
              <w:t xml:space="preserve"> развивающим программам. «Карта развития» заполняется.  </w:t>
            </w:r>
          </w:p>
          <w:p w:rsidR="001C3921" w:rsidRPr="001C3921" w:rsidRDefault="001C3921" w:rsidP="001C3921">
            <w:pPr>
              <w:spacing w:after="0" w:line="240" w:lineRule="auto"/>
              <w:rPr>
                <w:rFonts w:ascii="Times New Roman" w:eastAsia="Times New Roman" w:hAnsi="Times New Roman" w:cs="Times New Roman"/>
                <w:b/>
                <w:bCs/>
                <w:lang w:eastAsia="ru-RU"/>
              </w:rPr>
            </w:pP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6</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Педагогические советы внутри ДОУ. </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Ноябрь  2016г.</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Зам. заведующего по УВР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Определены направления развития  видов одарённости 1 цикла обучения: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b/>
                <w:bCs/>
                <w:lang w:eastAsia="ru-RU"/>
              </w:rPr>
              <w:t xml:space="preserve">Академическая одарённость </w:t>
            </w:r>
            <w:r w:rsidRPr="001C3921">
              <w:rPr>
                <w:rFonts w:ascii="Times New Roman" w:eastAsia="Times New Roman" w:hAnsi="Times New Roman" w:cs="Times New Roman"/>
                <w:lang w:eastAsia="ru-RU"/>
              </w:rPr>
              <w:t>– мотивационно - личностные характеристики, способности к обучению;</w:t>
            </w:r>
          </w:p>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Коммуникативная одаренность -</w:t>
            </w:r>
            <w:r w:rsidRPr="001C3921">
              <w:rPr>
                <w:rFonts w:ascii="Times New Roman" w:eastAsia="Times New Roman" w:hAnsi="Times New Roman" w:cs="Times New Roman"/>
                <w:lang w:eastAsia="ru-RU"/>
              </w:rPr>
              <w:t xml:space="preserve"> социально-личностная; лидерская;</w:t>
            </w:r>
            <w:r w:rsidRPr="001C3921">
              <w:rPr>
                <w:rFonts w:ascii="Times New Roman" w:eastAsia="Times New Roman" w:hAnsi="Times New Roman" w:cs="Times New Roman"/>
                <w:b/>
                <w:bCs/>
                <w:lang w:eastAsia="ru-RU"/>
              </w:rPr>
              <w:t xml:space="preserve">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b/>
                <w:bCs/>
                <w:lang w:eastAsia="ru-RU"/>
              </w:rPr>
              <w:t>Творческая одарённост</w:t>
            </w:r>
            <w:proofErr w:type="gramStart"/>
            <w:r w:rsidRPr="001C3921">
              <w:rPr>
                <w:rFonts w:ascii="Times New Roman" w:eastAsia="Times New Roman" w:hAnsi="Times New Roman" w:cs="Times New Roman"/>
                <w:b/>
                <w:bCs/>
                <w:lang w:eastAsia="ru-RU"/>
              </w:rPr>
              <w:t>ь</w:t>
            </w:r>
            <w:r w:rsidRPr="001C3921">
              <w:rPr>
                <w:rFonts w:ascii="Times New Roman" w:eastAsia="Times New Roman" w:hAnsi="Times New Roman" w:cs="Times New Roman"/>
                <w:lang w:eastAsia="ru-RU"/>
              </w:rPr>
              <w:t>-</w:t>
            </w:r>
            <w:proofErr w:type="gramEnd"/>
            <w:r w:rsidRPr="001C3921">
              <w:rPr>
                <w:rFonts w:ascii="Times New Roman" w:eastAsia="Times New Roman" w:hAnsi="Times New Roman" w:cs="Times New Roman"/>
                <w:lang w:eastAsia="ru-RU"/>
              </w:rPr>
              <w:t xml:space="preserve"> художественная, вокальная  литературная, артистическая, конструкторская;</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 </w:t>
            </w:r>
            <w:r w:rsidRPr="001C3921">
              <w:rPr>
                <w:rFonts w:ascii="Times New Roman" w:eastAsia="Times New Roman" w:hAnsi="Times New Roman" w:cs="Times New Roman"/>
                <w:b/>
                <w:bCs/>
                <w:lang w:eastAsia="ru-RU"/>
              </w:rPr>
              <w:t xml:space="preserve">Психомоторная одарённость </w:t>
            </w:r>
            <w:r w:rsidRPr="001C3921">
              <w:rPr>
                <w:rFonts w:ascii="Times New Roman" w:eastAsia="Times New Roman" w:hAnsi="Times New Roman" w:cs="Times New Roman"/>
                <w:lang w:eastAsia="ru-RU"/>
              </w:rPr>
              <w:t>- спортивная, хореографическая;</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Скорректирован перечень студий, приемлемых в </w:t>
            </w:r>
            <w:proofErr w:type="gramStart"/>
            <w:r w:rsidRPr="001C3921">
              <w:rPr>
                <w:rFonts w:ascii="Times New Roman" w:eastAsia="Times New Roman" w:hAnsi="Times New Roman" w:cs="Times New Roman"/>
                <w:lang w:eastAsia="ru-RU"/>
              </w:rPr>
              <w:t>определённом</w:t>
            </w:r>
            <w:proofErr w:type="gramEnd"/>
            <w:r w:rsidRPr="001C3921">
              <w:rPr>
                <w:rFonts w:ascii="Times New Roman" w:eastAsia="Times New Roman" w:hAnsi="Times New Roman" w:cs="Times New Roman"/>
                <w:lang w:eastAsia="ru-RU"/>
              </w:rPr>
              <w:t xml:space="preserve"> ДОУ - мест проб для 1 цикла обучения.</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Определены виды углубленного развития направлений одарённости для детей 2 цикла обучения. Педагогами проведен анализ прохождения 1 цикла обучения, выявлены способности у детей, даны рекомендации к прохождению 2 цикла Проекта.</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7</w:t>
            </w:r>
          </w:p>
        </w:tc>
        <w:tc>
          <w:tcPr>
            <w:tcW w:w="2521"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Материальная база.</w:t>
            </w:r>
          </w:p>
        </w:tc>
        <w:tc>
          <w:tcPr>
            <w:tcW w:w="1418"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Август 2015г.- до окончания реализации проекта</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Заведующий ДОУ, завхоз ДОУ</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Материальное насыщение воспитательно – образовательного процесса в рамках реализации данного Проекта.</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lastRenderedPageBreak/>
              <w:t>8</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Реализация программ по направлениям одарённости с учётом цикличности.</w:t>
            </w:r>
          </w:p>
          <w:p w:rsidR="001C3921" w:rsidRPr="001C3921" w:rsidRDefault="001C3921" w:rsidP="001C3921">
            <w:pPr>
              <w:spacing w:after="0" w:line="240" w:lineRule="auto"/>
              <w:rPr>
                <w:rFonts w:ascii="Times New Roman" w:eastAsia="Times New Roman" w:hAnsi="Times New Roman" w:cs="Times New Roman"/>
                <w:lang w:eastAsia="ru-RU"/>
              </w:rPr>
            </w:pP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Активное участие  родителей в процесс реализации Проекта.</w:t>
            </w:r>
          </w:p>
          <w:p w:rsidR="001C3921" w:rsidRPr="001C3921" w:rsidRDefault="001C3921" w:rsidP="001C3921">
            <w:pPr>
              <w:spacing w:after="0" w:line="240" w:lineRule="auto"/>
              <w:rPr>
                <w:rFonts w:ascii="Times New Roman" w:eastAsia="Times New Roman" w:hAnsi="Times New Roman" w:cs="Times New Roman"/>
                <w:lang w:eastAsia="ru-RU"/>
              </w:rPr>
            </w:pP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Медицинское сопровождение (по необходимости).</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Октябрь-апрель </w:t>
            </w:r>
            <w:r w:rsidRPr="001C3921">
              <w:rPr>
                <w:rFonts w:ascii="Times New Roman" w:eastAsia="Times New Roman" w:hAnsi="Times New Roman" w:cs="Times New Roman"/>
                <w:lang w:val="en-US" w:eastAsia="ru-RU"/>
              </w:rPr>
              <w:t>2016-</w:t>
            </w:r>
            <w:r w:rsidRPr="001C3921">
              <w:rPr>
                <w:rFonts w:ascii="Times New Roman" w:eastAsia="Times New Roman" w:hAnsi="Times New Roman" w:cs="Times New Roman"/>
                <w:lang w:eastAsia="ru-RU"/>
              </w:rPr>
              <w:t>2017гг.</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Родители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Программа реализуется по определённому механизму с учётом цикла обучения.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Учтено мнение родителей детей, обучающихся на 2 цикле реализации Проекта. Для детей второго цикла обучения сокращено количество посещаемых студий, определён перечень и количество (2-3) с учётом способностей детей и пожеланий родителей. Родители включены в процесс реализации Проекта, способные и заинтересованные участвуют в работе студий. По рекомендациям педагогов начинают использовать дополнительные ресурсы (доп. образование) для развития способностей и одарённости своих детей.</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Участие родителей в открытых, показательных мероприятиях своей группы. Родители по приглашению педагогов посещают студии, предлагают свой ресурс, видят способности своих детей, перспективу развития детей, задатки одарённости.</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9</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Наполнение «Карты развития» одарённости по результатам прохождения программы.</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Октябрь-апрель 2016-2017   гг.</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Психолог, зам. зав. по УВР</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Разработана «Карта развития» одарённости ребёнка, которая будет заполняться в течение 2 и 3 циклов обучения.  Заполняется «Карта развития» по мере прохождения программы, проводится анализ и корректировка (если необходимо) после промежуточного среза в январе 2017г. </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10</w:t>
            </w:r>
          </w:p>
        </w:tc>
        <w:tc>
          <w:tcPr>
            <w:tcW w:w="2521"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Итоговый мониторинг 1 года обучения и 2 года обучения.</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(1 цикла)</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(2 цикла)</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Апрель - май 2017г.</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Проведён мониторинг и диагностики, проведён анализ имеющихся результатов, заполнена «Карта развития» ребёнка (1 и 2 цикл), написаны рекомендации в «Картах развития» для дальнейшей маршрутизации воспитанников на 2 и 3 цикл Проекта</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11</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Педагогический совет в ДОУ. </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Май 2017г.</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Проанализированы 1 и 2 циклы работы по Проекту. Педагогами созданы отчётные презентации по реализации программ 1 и 2 цикла. Рассмотрены рекомендации педагогов в «Картах развития» ребёнка. Обсуждение  маршрутизации воспитанников на 2 и 3  цикл реализации Проекта. Определение и насыщение программы 1 цикла обучения с учётом корректировок.</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12</w:t>
            </w:r>
          </w:p>
        </w:tc>
        <w:tc>
          <w:tcPr>
            <w:tcW w:w="2521"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Встреча руководителей творческих групп по реализации Проекта, заведующих и зам. зав. по УВР с руководителями учреждений дополнительного образования. </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Май 2017г.</w:t>
            </w:r>
          </w:p>
        </w:tc>
        <w:tc>
          <w:tcPr>
            <w:tcW w:w="1134"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УО</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Обсуждение новых  мест проб для детей, обучающихся на 2 цикле. Работа студий, кружков для развития одарённости в учреждениях доп. образования для более продуктивной реализации Проекта (3 цикл). Обсуждение возможных предоставляемых услуг для детей, обучающихся на 3 цикле.</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Методический кейс пополняется.</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lastRenderedPageBreak/>
              <w:t>13</w:t>
            </w:r>
          </w:p>
        </w:tc>
        <w:tc>
          <w:tcPr>
            <w:tcW w:w="2521"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Организация работы Круглого стола для руководителей и педагогов ДОУ района</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Май   2017г.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УО</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Участники - руководители и педагоги ДОУ</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Отслеживание промежуточных результатов прохождения 2-х циклов реализации Проекта, анализ  работы, развивающих программ, корректировка работы (по необходимости).</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14</w:t>
            </w:r>
          </w:p>
        </w:tc>
        <w:tc>
          <w:tcPr>
            <w:tcW w:w="2521"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Подготовка документального сопровождения 1, 2, 3 цикла обучения</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Май-август 2017 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Подготовлена документация для нового учебного года (1,2,3 циклы обучения).</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15</w:t>
            </w:r>
          </w:p>
        </w:tc>
        <w:tc>
          <w:tcPr>
            <w:tcW w:w="2521"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Итоговое мероприятие</w:t>
            </w:r>
          </w:p>
          <w:p w:rsidR="001C3921" w:rsidRPr="001C3921" w:rsidRDefault="001C3921" w:rsidP="001C3921">
            <w:pPr>
              <w:spacing w:after="0" w:line="240" w:lineRule="auto"/>
              <w:rPr>
                <w:rFonts w:ascii="Times New Roman" w:eastAsia="Times New Roman" w:hAnsi="Times New Roman" w:cs="Times New Roman"/>
                <w:lang w:eastAsia="ru-RU"/>
              </w:rPr>
            </w:pP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Приглашение на мероприятие Курагинского телевидения</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w:t>
            </w:r>
            <w:proofErr w:type="gramStart"/>
            <w:r w:rsidRPr="001C3921">
              <w:rPr>
                <w:rFonts w:ascii="Times New Roman" w:eastAsia="Times New Roman" w:hAnsi="Times New Roman" w:cs="Times New Roman"/>
                <w:lang w:eastAsia="ru-RU"/>
              </w:rPr>
              <w:t>й-</w:t>
            </w:r>
            <w:proofErr w:type="gramEnd"/>
            <w:r w:rsidRPr="001C3921">
              <w:rPr>
                <w:rFonts w:ascii="Times New Roman" w:eastAsia="Times New Roman" w:hAnsi="Times New Roman" w:cs="Times New Roman"/>
                <w:lang w:eastAsia="ru-RU"/>
              </w:rPr>
              <w:t xml:space="preserve"> июнь 2017г.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Родители видят результаты развития способностей своих детей, заинтересованы, являются активными участниками реализации Проекта.</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Высокий имидж учреждения.</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16</w:t>
            </w:r>
          </w:p>
        </w:tc>
        <w:tc>
          <w:tcPr>
            <w:tcW w:w="2521"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Повышение профессионализма и самообразование педагогов</w:t>
            </w:r>
          </w:p>
        </w:tc>
        <w:tc>
          <w:tcPr>
            <w:tcW w:w="1418"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Февраль 2015- май 2018гг.</w:t>
            </w:r>
          </w:p>
        </w:tc>
        <w:tc>
          <w:tcPr>
            <w:tcW w:w="1134"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Зам. зав. по УВР</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непрерывно получают знания, повышают свой профессионализм посредством методических объединений, </w:t>
            </w:r>
            <w:proofErr w:type="spellStart"/>
            <w:r w:rsidRPr="001C3921">
              <w:rPr>
                <w:rFonts w:ascii="Times New Roman" w:eastAsia="Times New Roman" w:hAnsi="Times New Roman" w:cs="Times New Roman"/>
                <w:lang w:eastAsia="ru-RU"/>
              </w:rPr>
              <w:t>пед</w:t>
            </w:r>
            <w:proofErr w:type="spellEnd"/>
            <w:r w:rsidRPr="001C3921">
              <w:rPr>
                <w:rFonts w:ascii="Times New Roman" w:eastAsia="Times New Roman" w:hAnsi="Times New Roman" w:cs="Times New Roman"/>
                <w:lang w:eastAsia="ru-RU"/>
              </w:rPr>
              <w:t>. Советов, Интернет- ресурсов, библиотечного фонда, повышения квалификации, обучения в КИПК РО и т.п.</w:t>
            </w:r>
          </w:p>
        </w:tc>
      </w:tr>
    </w:tbl>
    <w:p w:rsidR="001C3921" w:rsidRPr="001C3921" w:rsidRDefault="001C3921" w:rsidP="001C3921">
      <w:pPr>
        <w:spacing w:after="0" w:line="240" w:lineRule="auto"/>
        <w:rPr>
          <w:rFonts w:ascii="Times New Roman" w:eastAsia="Times New Roman" w:hAnsi="Times New Roman" w:cs="Times New Roman"/>
          <w:b/>
          <w:bCs/>
          <w:lang w:eastAsia="ru-RU"/>
        </w:rPr>
      </w:pPr>
    </w:p>
    <w:p w:rsidR="001C3921" w:rsidRPr="001C3921" w:rsidRDefault="001C3921" w:rsidP="001C3921">
      <w:pPr>
        <w:spacing w:after="0" w:line="240" w:lineRule="auto"/>
        <w:jc w:val="center"/>
        <w:rPr>
          <w:rFonts w:ascii="Times New Roman" w:eastAsia="Times New Roman" w:hAnsi="Times New Roman" w:cs="Times New Roman"/>
          <w:b/>
          <w:bCs/>
          <w:sz w:val="32"/>
          <w:szCs w:val="32"/>
          <w:lang w:eastAsia="ru-RU"/>
        </w:rPr>
      </w:pPr>
      <w:r w:rsidRPr="001C3921">
        <w:rPr>
          <w:rFonts w:ascii="Times New Roman" w:eastAsia="Times New Roman" w:hAnsi="Times New Roman" w:cs="Times New Roman"/>
          <w:b/>
          <w:bCs/>
          <w:sz w:val="32"/>
          <w:szCs w:val="32"/>
          <w:lang w:eastAsia="ru-RU"/>
        </w:rPr>
        <w:t>3 цикл   2017-2018  уч. гг.</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522"/>
        <w:gridCol w:w="1418"/>
        <w:gridCol w:w="1133"/>
        <w:gridCol w:w="4299"/>
      </w:tblGrid>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Мероприятие </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Сроки </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Ответственные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 xml:space="preserve">Результаты </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Общее  собрание родителей детей средней группы.</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2017г.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Родители детей средней группы  имеют представление о муниципальном Проекте «Маленький талант». Понимают степень участия ДОУ в данном Проекте. </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2</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Общее  собрание родителей детей старшей группы, </w:t>
            </w:r>
            <w:proofErr w:type="gramStart"/>
            <w:r w:rsidRPr="001C3921">
              <w:rPr>
                <w:rFonts w:ascii="Times New Roman" w:eastAsia="Times New Roman" w:hAnsi="Times New Roman" w:cs="Times New Roman"/>
                <w:lang w:eastAsia="ru-RU"/>
              </w:rPr>
              <w:t>обучающимся</w:t>
            </w:r>
            <w:proofErr w:type="gramEnd"/>
            <w:r w:rsidRPr="001C3921">
              <w:rPr>
                <w:rFonts w:ascii="Times New Roman" w:eastAsia="Times New Roman" w:hAnsi="Times New Roman" w:cs="Times New Roman"/>
                <w:lang w:eastAsia="ru-RU"/>
              </w:rPr>
              <w:t xml:space="preserve"> на 2 цикле.</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2017г.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Заведующий</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Родители детей старшей группы  получают представление об успехах детей после первого года реализации Проекта «Маленький талант», получают рекомендации по развитию у детей способностей. Самоопределяются в областях развития своих детей, опираясь на рекомендации педагогов, результаты мониторинга.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Выявлены родители, способные проводить в ДОУ занятия по развитию способностей детей.</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3</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Общее  собрание родителей детей подготовительной группы, перешедших на 3 цикл.</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2017г.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Заведующий</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Родители детей подготовительной  группы  получают представление об успехах детей после второго года реализации Проекта «Маленький талант», получают рекомендации по развитию у детей выявленных способностей и одарённости. Самоопределяются в областях развития своих детей, опираясь на рекомендации педагогов, результаты мониторинга.</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4</w:t>
            </w:r>
          </w:p>
        </w:tc>
        <w:tc>
          <w:tcPr>
            <w:tcW w:w="2522"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Создание локальных актов на начало учебного года.</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Написание планов </w:t>
            </w:r>
            <w:r w:rsidRPr="001C3921">
              <w:rPr>
                <w:rFonts w:ascii="Times New Roman" w:eastAsia="Times New Roman" w:hAnsi="Times New Roman" w:cs="Times New Roman"/>
                <w:lang w:eastAsia="ru-RU"/>
              </w:rPr>
              <w:lastRenderedPageBreak/>
              <w:t>реализации циклов Проекта на учебный год.</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Сентябрь 2017г.</w:t>
            </w:r>
          </w:p>
        </w:tc>
        <w:tc>
          <w:tcPr>
            <w:tcW w:w="113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зам. зав. </w:t>
            </w:r>
            <w:r w:rsidRPr="001C3921">
              <w:rPr>
                <w:rFonts w:ascii="Times New Roman" w:eastAsia="Times New Roman" w:hAnsi="Times New Roman" w:cs="Times New Roman"/>
                <w:lang w:eastAsia="ru-RU"/>
              </w:rPr>
              <w:lastRenderedPageBreak/>
              <w:t>по УВР</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Локальные акты составлены для функционирования ДОУ в режиме участия в Проекте.</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Документальное исполнение Проекта.</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lastRenderedPageBreak/>
              <w:t>5</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Входной мониторинг детей средней группы, анализ результатов.</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 октябрь 2017г.</w:t>
            </w:r>
          </w:p>
        </w:tc>
        <w:tc>
          <w:tcPr>
            <w:tcW w:w="113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 ДОУ</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Родители детей средней группы</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Проведён мониторинг детей средней группы педагогами ДОУ, обработаны результаты, родителями проведено анкетирование детей методом вопрос - ответ. </w:t>
            </w:r>
          </w:p>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lang w:eastAsia="ru-RU"/>
              </w:rPr>
              <w:t xml:space="preserve">«Карта развития» заполняется.  </w:t>
            </w:r>
          </w:p>
          <w:p w:rsidR="001C3921" w:rsidRPr="001C3921" w:rsidRDefault="001C3921" w:rsidP="001C3921">
            <w:pPr>
              <w:spacing w:after="0" w:line="240" w:lineRule="auto"/>
              <w:rPr>
                <w:rFonts w:ascii="Times New Roman" w:eastAsia="Times New Roman" w:hAnsi="Times New Roman" w:cs="Times New Roman"/>
                <w:b/>
                <w:bCs/>
                <w:lang w:eastAsia="ru-RU"/>
              </w:rPr>
            </w:pP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6</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Мониторинг детей старшей  группы, анализ результатов.</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 октябрь 2017г.</w:t>
            </w:r>
          </w:p>
        </w:tc>
        <w:tc>
          <w:tcPr>
            <w:tcW w:w="113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 ДОУ</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Родители детей средней группы</w:t>
            </w:r>
          </w:p>
        </w:tc>
        <w:tc>
          <w:tcPr>
            <w:tcW w:w="4299" w:type="dxa"/>
          </w:tcPr>
          <w:p w:rsidR="001C3921" w:rsidRPr="001C3921" w:rsidRDefault="001C3921" w:rsidP="001C3921">
            <w:pPr>
              <w:spacing w:after="0"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lang w:eastAsia="ru-RU"/>
              </w:rPr>
              <w:t xml:space="preserve">Проведён мониторинг детей старшей  группы педагогами ДОУ. Обработаны результаты, определены места проб 2 цикла </w:t>
            </w:r>
            <w:proofErr w:type="gramStart"/>
            <w:r w:rsidRPr="001C3921">
              <w:rPr>
                <w:rFonts w:ascii="Times New Roman" w:eastAsia="Times New Roman" w:hAnsi="Times New Roman" w:cs="Times New Roman"/>
                <w:lang w:eastAsia="ru-RU"/>
              </w:rPr>
              <w:t>обучения по</w:t>
            </w:r>
            <w:proofErr w:type="gramEnd"/>
            <w:r w:rsidRPr="001C3921">
              <w:rPr>
                <w:rFonts w:ascii="Times New Roman" w:eastAsia="Times New Roman" w:hAnsi="Times New Roman" w:cs="Times New Roman"/>
                <w:lang w:eastAsia="ru-RU"/>
              </w:rPr>
              <w:t xml:space="preserve"> развивающим программам. «Карта развития» заполняется.  Насыщается кейс методического сопровождения.</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7</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Анализ результатов реализации проекта 1 и 2 цикла обучения. </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Сентябрь 2017г.</w:t>
            </w:r>
          </w:p>
        </w:tc>
        <w:tc>
          <w:tcPr>
            <w:tcW w:w="113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Заведующий, педагоги, зам. зав. по УВР</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Родительский актив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Педагогическим консилиумом определены направленности развития каждого ребёнка 3 цикла обучения, определены студии, места занятий (как в </w:t>
            </w:r>
            <w:proofErr w:type="gramStart"/>
            <w:r w:rsidRPr="001C3921">
              <w:rPr>
                <w:rFonts w:ascii="Times New Roman" w:eastAsia="Times New Roman" w:hAnsi="Times New Roman" w:cs="Times New Roman"/>
                <w:lang w:eastAsia="ru-RU"/>
              </w:rPr>
              <w:t>ДОУ</w:t>
            </w:r>
            <w:proofErr w:type="gramEnd"/>
            <w:r w:rsidRPr="001C3921">
              <w:rPr>
                <w:rFonts w:ascii="Times New Roman" w:eastAsia="Times New Roman" w:hAnsi="Times New Roman" w:cs="Times New Roman"/>
                <w:lang w:eastAsia="ru-RU"/>
              </w:rPr>
              <w:t xml:space="preserve"> так и в учреждениях доп. образования), определены возможные формы реализации развития способностей и одарённости (участие детей в конкурсах различного уровня, развитие одарённости в  ДДТ, Школе искусств, Доме культуры и т.п.)</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8</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Педагогический совет внутри ДОУ.</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Октябрь  2017г.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Заместитель заведующего по УВР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Скорректирован перечень студий, приемлемых в </w:t>
            </w:r>
            <w:proofErr w:type="gramStart"/>
            <w:r w:rsidRPr="001C3921">
              <w:rPr>
                <w:rFonts w:ascii="Times New Roman" w:eastAsia="Times New Roman" w:hAnsi="Times New Roman" w:cs="Times New Roman"/>
                <w:lang w:eastAsia="ru-RU"/>
              </w:rPr>
              <w:t>определённом</w:t>
            </w:r>
            <w:proofErr w:type="gramEnd"/>
            <w:r w:rsidRPr="001C3921">
              <w:rPr>
                <w:rFonts w:ascii="Times New Roman" w:eastAsia="Times New Roman" w:hAnsi="Times New Roman" w:cs="Times New Roman"/>
                <w:lang w:eastAsia="ru-RU"/>
              </w:rPr>
              <w:t xml:space="preserve"> ДОУ - мест проб для 1 цикла обучения.</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Определены виды углубленного развития направлений одарённости для детей 2 цикла обучения. Педагогами сделан анализ прохождения 1 цикла обучения, выявлены способности у детей, даны рекомендации к прохождению 2 цикла Проекта. Определены виды углубленного развития направлений одарённости для детей 2 цикла обучения. Педагогами сделан анализ прохождения 1 цикла обучения, выявлены способности у детей, даны рекомендации к прохождению 2 цикла Проекта.</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Сделан анализ прохождения 1, 2 цикла обучения, определены пути реализации Проекта  для 3 цикла обучения.</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9</w:t>
            </w:r>
          </w:p>
        </w:tc>
        <w:tc>
          <w:tcPr>
            <w:tcW w:w="2522"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Материальная база.</w:t>
            </w:r>
          </w:p>
        </w:tc>
        <w:tc>
          <w:tcPr>
            <w:tcW w:w="1418"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Август 2015г.- до окончания реализации проекта</w:t>
            </w:r>
          </w:p>
        </w:tc>
        <w:tc>
          <w:tcPr>
            <w:tcW w:w="113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Заведующий ДОУ, завхоз ДОУ</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Материальное насыщение воспитательно – образовательного процесса в рамках реализации данного Проекта.</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10</w:t>
            </w:r>
          </w:p>
        </w:tc>
        <w:tc>
          <w:tcPr>
            <w:tcW w:w="2522"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Повышение профессионализма и самообразование педагогов.</w:t>
            </w:r>
          </w:p>
        </w:tc>
        <w:tc>
          <w:tcPr>
            <w:tcW w:w="1418"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Февраль 2015- май 2018гг.</w:t>
            </w:r>
          </w:p>
        </w:tc>
        <w:tc>
          <w:tcPr>
            <w:tcW w:w="113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Зам. зав. по УВР</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непрерывно получают знания, повышают свой профессионализм посредством методических объединений, </w:t>
            </w:r>
            <w:proofErr w:type="spellStart"/>
            <w:r w:rsidRPr="001C3921">
              <w:rPr>
                <w:rFonts w:ascii="Times New Roman" w:eastAsia="Times New Roman" w:hAnsi="Times New Roman" w:cs="Times New Roman"/>
                <w:lang w:eastAsia="ru-RU"/>
              </w:rPr>
              <w:t>пед</w:t>
            </w:r>
            <w:proofErr w:type="spellEnd"/>
            <w:r w:rsidRPr="001C3921">
              <w:rPr>
                <w:rFonts w:ascii="Times New Roman" w:eastAsia="Times New Roman" w:hAnsi="Times New Roman" w:cs="Times New Roman"/>
                <w:lang w:eastAsia="ru-RU"/>
              </w:rPr>
              <w:t>. Советов, Интернет - ресурсов, библиотечного фонда, повышения квалификации, обучения в ИПК и т.п.</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lastRenderedPageBreak/>
              <w:t>11</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Реализация программ по направлениям одарённости с учётом цикличности.</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Активное участие  родителей в реализации Проекта.</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Медицинское сопровождение (по необходимости)</w:t>
            </w:r>
          </w:p>
        </w:tc>
        <w:tc>
          <w:tcPr>
            <w:tcW w:w="1418" w:type="dxa"/>
          </w:tcPr>
          <w:p w:rsidR="001C3921" w:rsidRPr="001C3921" w:rsidRDefault="001C3921" w:rsidP="001C3921">
            <w:pPr>
              <w:spacing w:before="100" w:beforeAutospacing="1" w:after="100" w:afterAutospacing="1" w:line="240" w:lineRule="auto"/>
              <w:ind w:right="-140"/>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Октябрь2017-апрель -2018гг.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Родители </w:t>
            </w:r>
          </w:p>
        </w:tc>
        <w:tc>
          <w:tcPr>
            <w:tcW w:w="4299"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Программа реализуется по определённому механизму с учётом цикла обучения.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Учтено мнение родителей детей, обучающихся на 2 цикле реализации проекта. Для детей второго цикла обучения сокращено количество посещаемых студий, определён перечень и количество (2-3) с учётом способностей детей и пожеланий родителей. Родители включены в процесс реализации Проекта, способные и заинтересованные участвуют в работе студий. По рекомендациям педагогов начинают использовать дополнительные ресурсы (доп. образование) для развития способностей и одарённости своих детей.</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Реализуется (полно и глубоко) программа 3 цикла обучения с использованием ресурса ДОУ, родительского, доп. образования, Школы искусств, Дома культуры и т.п. Дети участвуют в смотрах - конкурсах ДОУ, района, края и страны.</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Позиция родителей, законных представителей - АКТИВНЫЙ РОДИТЕЛЬ. Удовлетворённость родителей. Заметки родителей о реализации Проекта в СМИ, телевидении, социальных сетях, на сайте ДОУ и т.п. </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Повышение имиджа учреждения.</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12</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Наполнение «Карты развития» по результатам прохождения программы.</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Заполнение Листа достижений ребёнка.</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Октябрь2017--апрель 2018   гг.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Психолог, зам. зав. по УВР</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before="100" w:beforeAutospacing="1"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«Карта развития» одарённости заполняется по мере прохождения программы, проводится анализ и корректировка (если необходимо) после промежуточного среза в январе 2018г., заполняется Лист достижений ребёнка, насыщается кейс методического сопровождения.</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13</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Итоговый мониторинг 1, 2, 3 года обучения. </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(1 цикла)</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(2 цикла)</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(3 цикла)</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Апрель - май 2018г.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Проведён мониторинг и диагностики, проведён анализ имеющихся результатов, заполнена «Карта развития» ребёнка (1, 2, 3  цикл), написаны рекомендации в «Картах развития» для дальнейшей маршрутизации воспитанников на 2 и 3 цикл проекта. Заполнены «Карты развития» одарённости, Листы достижений ребёнка, собран кейс методического сопровождения Проекта, собран пакет документов для передачи в школу.</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14</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Итоговые мероприятия по реализации Проекта «Маленький талант» с участием детей всех трёх циклов обучения.</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Приглашение на </w:t>
            </w:r>
            <w:r w:rsidRPr="001C3921">
              <w:rPr>
                <w:rFonts w:ascii="Times New Roman" w:eastAsia="Times New Roman" w:hAnsi="Times New Roman" w:cs="Times New Roman"/>
                <w:lang w:eastAsia="ru-RU"/>
              </w:rPr>
              <w:lastRenderedPageBreak/>
              <w:t xml:space="preserve">мероприятие </w:t>
            </w:r>
            <w:proofErr w:type="spellStart"/>
            <w:r w:rsidRPr="001C3921">
              <w:rPr>
                <w:rFonts w:ascii="Times New Roman" w:eastAsia="Times New Roman" w:hAnsi="Times New Roman" w:cs="Times New Roman"/>
                <w:lang w:eastAsia="ru-RU"/>
              </w:rPr>
              <w:t>Курагинсткого</w:t>
            </w:r>
            <w:proofErr w:type="spellEnd"/>
            <w:r w:rsidRPr="001C3921">
              <w:rPr>
                <w:rFonts w:ascii="Times New Roman" w:eastAsia="Times New Roman" w:hAnsi="Times New Roman" w:cs="Times New Roman"/>
                <w:lang w:eastAsia="ru-RU"/>
              </w:rPr>
              <w:t xml:space="preserve"> телевидения.</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lastRenderedPageBreak/>
              <w:t>Май - июнь 2018г.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Руководитель, педагоги, родители,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У детей развиты задатки и способности, они активны, свободно могут выражать себя. Родители видят, насколько уникальны их дети, стремятся и дальше развивать  способности и одарённость детей, педагоги видят результат своей работы, удовлетворены, повышен </w:t>
            </w:r>
            <w:r w:rsidRPr="001C3921">
              <w:rPr>
                <w:rFonts w:ascii="Times New Roman" w:eastAsia="Times New Roman" w:hAnsi="Times New Roman" w:cs="Times New Roman"/>
                <w:lang w:eastAsia="ru-RU"/>
              </w:rPr>
              <w:lastRenderedPageBreak/>
              <w:t xml:space="preserve">профессионализм. Трансляция мероприятия по </w:t>
            </w:r>
            <w:proofErr w:type="spellStart"/>
            <w:r w:rsidRPr="001C3921">
              <w:rPr>
                <w:rFonts w:ascii="Times New Roman" w:eastAsia="Times New Roman" w:hAnsi="Times New Roman" w:cs="Times New Roman"/>
                <w:lang w:eastAsia="ru-RU"/>
              </w:rPr>
              <w:t>Курагинскому</w:t>
            </w:r>
            <w:proofErr w:type="spellEnd"/>
            <w:r w:rsidRPr="001C3921">
              <w:rPr>
                <w:rFonts w:ascii="Times New Roman" w:eastAsia="Times New Roman" w:hAnsi="Times New Roman" w:cs="Times New Roman"/>
                <w:lang w:eastAsia="ru-RU"/>
              </w:rPr>
              <w:t xml:space="preserve"> телевидению, краткое освещение реализации Проекта и результатах.</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lastRenderedPageBreak/>
              <w:t>15</w:t>
            </w:r>
          </w:p>
        </w:tc>
        <w:tc>
          <w:tcPr>
            <w:tcW w:w="2522"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Педагогический совет в ДОУ. </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Май 2018г.</w:t>
            </w:r>
          </w:p>
        </w:tc>
        <w:tc>
          <w:tcPr>
            <w:tcW w:w="1133"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 xml:space="preserve">Заведующий </w:t>
            </w: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Проанализированы 1,2,3 циклы работы по проекту. Педагогами созданы отчётные презентации по реализации программ 1, 2,3  цикла. Рассмотрены рекомендации педагогов в «Картах развития» ребёнка. Обсуждение  маршрутизации воспитанников на 2 и 3  цикл реализации проекта. Определение и насыщение программы 1 цикла обучения с учётом корректировок.</w:t>
            </w:r>
          </w:p>
        </w:tc>
      </w:tr>
      <w:tr w:rsidR="001C3921" w:rsidRPr="001C3921" w:rsidTr="00F95F09">
        <w:tc>
          <w:tcPr>
            <w:tcW w:w="456"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b/>
                <w:bCs/>
                <w:lang w:eastAsia="ru-RU"/>
              </w:rPr>
            </w:pPr>
            <w:r w:rsidRPr="001C3921">
              <w:rPr>
                <w:rFonts w:ascii="Times New Roman" w:eastAsia="Times New Roman" w:hAnsi="Times New Roman" w:cs="Times New Roman"/>
                <w:b/>
                <w:bCs/>
                <w:lang w:eastAsia="ru-RU"/>
              </w:rPr>
              <w:t>16</w:t>
            </w:r>
          </w:p>
        </w:tc>
        <w:tc>
          <w:tcPr>
            <w:tcW w:w="2522"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Организация работы итогового Круглого стола для руководителей и педагогов ДОУ района</w:t>
            </w:r>
          </w:p>
        </w:tc>
        <w:tc>
          <w:tcPr>
            <w:tcW w:w="1418"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Май   2018г.</w:t>
            </w:r>
          </w:p>
        </w:tc>
        <w:tc>
          <w:tcPr>
            <w:tcW w:w="1133" w:type="dxa"/>
          </w:tcPr>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УО</w:t>
            </w:r>
          </w:p>
          <w:p w:rsidR="001C3921" w:rsidRPr="001C3921" w:rsidRDefault="001C3921" w:rsidP="001C3921">
            <w:pPr>
              <w:spacing w:after="0"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Участники - руководители и педагоги ДОУ</w:t>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p>
        </w:tc>
        <w:tc>
          <w:tcPr>
            <w:tcW w:w="4299" w:type="dxa"/>
          </w:tcPr>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lang w:eastAsia="ru-RU"/>
              </w:rPr>
              <w:t>Подведены итоги реализации проекта, намечены пути дальнейшего развития дошкольного образования Курагинского района.</w:t>
            </w:r>
          </w:p>
        </w:tc>
      </w:tr>
    </w:tbl>
    <w:p w:rsidR="001C3921" w:rsidRPr="001C3921" w:rsidRDefault="001C3921" w:rsidP="001C3921">
      <w:pPr>
        <w:tabs>
          <w:tab w:val="left" w:pos="4020"/>
        </w:tabs>
        <w:spacing w:before="100" w:beforeAutospacing="1" w:after="100" w:afterAutospacing="1" w:line="240" w:lineRule="auto"/>
        <w:rPr>
          <w:rFonts w:ascii="Times New Roman" w:eastAsia="Times New Roman" w:hAnsi="Times New Roman" w:cs="Times New Roman"/>
          <w:lang w:eastAsia="ru-RU"/>
        </w:rPr>
      </w:pPr>
      <w:r w:rsidRPr="001C3921">
        <w:rPr>
          <w:rFonts w:ascii="Times New Roman" w:eastAsia="Times New Roman" w:hAnsi="Times New Roman" w:cs="Times New Roman"/>
          <w:b/>
          <w:bCs/>
          <w:lang w:eastAsia="ru-RU"/>
        </w:rPr>
        <w:tab/>
      </w:r>
    </w:p>
    <w:p w:rsidR="001C3921" w:rsidRPr="001C3921" w:rsidRDefault="001C3921" w:rsidP="001C3921">
      <w:pPr>
        <w:spacing w:before="100" w:beforeAutospacing="1" w:after="100" w:afterAutospacing="1" w:line="240" w:lineRule="auto"/>
        <w:rPr>
          <w:rFonts w:ascii="Times New Roman" w:eastAsia="Times New Roman" w:hAnsi="Times New Roman" w:cs="Times New Roman"/>
          <w:lang w:eastAsia="ru-RU"/>
        </w:rPr>
      </w:pPr>
    </w:p>
    <w:p w:rsidR="001C3921" w:rsidRPr="001C3921" w:rsidRDefault="001C3921" w:rsidP="001C3921">
      <w:pPr>
        <w:spacing w:after="0" w:line="240" w:lineRule="atLeast"/>
        <w:jc w:val="both"/>
        <w:rPr>
          <w:rFonts w:ascii="Calibri" w:eastAsia="Times New Roman" w:hAnsi="Calibri" w:cs="Calibri"/>
          <w:sz w:val="28"/>
          <w:szCs w:val="28"/>
          <w:lang w:eastAsia="ru-RU"/>
        </w:rPr>
      </w:pPr>
    </w:p>
    <w:p w:rsidR="0037047A" w:rsidRDefault="0037047A"/>
    <w:sectPr w:rsidR="0037047A" w:rsidSect="000E4F70">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25" w:rsidRDefault="001C3921">
    <w:pPr>
      <w:pStyle w:val="a7"/>
      <w:jc w:val="right"/>
    </w:pPr>
    <w:r>
      <w:fldChar w:fldCharType="begin"/>
    </w:r>
    <w:r>
      <w:instrText xml:space="preserve"> PAGE   \* MERGEFORMAT </w:instrText>
    </w:r>
    <w:r>
      <w:fldChar w:fldCharType="separate"/>
    </w:r>
    <w:r>
      <w:rPr>
        <w:noProof/>
      </w:rPr>
      <w:t>22</w:t>
    </w:r>
    <w:r>
      <w:rPr>
        <w:noProof/>
      </w:rPr>
      <w:fldChar w:fldCharType="end"/>
    </w:r>
  </w:p>
  <w:p w:rsidR="00F85525" w:rsidRDefault="001C3921">
    <w:pPr>
      <w:pStyle w:val="a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BCF"/>
    <w:multiLevelType w:val="multilevel"/>
    <w:tmpl w:val="FA0EB7B0"/>
    <w:lvl w:ilvl="0">
      <w:start w:val="1"/>
      <w:numFmt w:val="bullet"/>
      <w:lvlText w:val="—"/>
      <w:lvlJc w:val="left"/>
      <w:rPr>
        <w:rFonts w:ascii="Arial" w:eastAsia="Times New Roman" w:hAnsi="Arial"/>
        <w:b w:val="0"/>
        <w:bCs w:val="0"/>
        <w:i w:val="0"/>
        <w:iCs w:val="0"/>
        <w:smallCaps w:val="0"/>
        <w:strike w:val="0"/>
        <w:color w:val="000000"/>
        <w:spacing w:val="0"/>
        <w:w w:val="100"/>
        <w:position w:val="0"/>
        <w:sz w:val="19"/>
        <w:szCs w:val="19"/>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9C6BD9"/>
    <w:multiLevelType w:val="multilevel"/>
    <w:tmpl w:val="81F28A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20DD7D47"/>
    <w:multiLevelType w:val="hybridMultilevel"/>
    <w:tmpl w:val="9D5E9B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2C81440"/>
    <w:multiLevelType w:val="hybridMultilevel"/>
    <w:tmpl w:val="2324A5E6"/>
    <w:lvl w:ilvl="0" w:tplc="D298C818">
      <w:start w:val="1"/>
      <w:numFmt w:val="decimal"/>
      <w:lvlText w:val="%1."/>
      <w:lvlJc w:val="left"/>
      <w:pPr>
        <w:tabs>
          <w:tab w:val="num" w:pos="720"/>
        </w:tabs>
        <w:ind w:left="720" w:hanging="360"/>
      </w:pPr>
      <w:rPr>
        <w:b/>
        <w:bCs/>
      </w:rPr>
    </w:lvl>
    <w:lvl w:ilvl="1" w:tplc="8C589788">
      <w:start w:val="1"/>
      <w:numFmt w:val="decimal"/>
      <w:lvlText w:val="%2."/>
      <w:lvlJc w:val="left"/>
      <w:pPr>
        <w:tabs>
          <w:tab w:val="num" w:pos="1440"/>
        </w:tabs>
        <w:ind w:left="1440" w:hanging="360"/>
      </w:pPr>
    </w:lvl>
    <w:lvl w:ilvl="2" w:tplc="B8148134">
      <w:start w:val="1"/>
      <w:numFmt w:val="decimal"/>
      <w:lvlText w:val="%3."/>
      <w:lvlJc w:val="left"/>
      <w:pPr>
        <w:tabs>
          <w:tab w:val="num" w:pos="2160"/>
        </w:tabs>
        <w:ind w:left="2160" w:hanging="360"/>
      </w:pPr>
    </w:lvl>
    <w:lvl w:ilvl="3" w:tplc="3F52ACFA">
      <w:start w:val="1"/>
      <w:numFmt w:val="decimal"/>
      <w:lvlText w:val="%4."/>
      <w:lvlJc w:val="left"/>
      <w:pPr>
        <w:tabs>
          <w:tab w:val="num" w:pos="2880"/>
        </w:tabs>
        <w:ind w:left="2880" w:hanging="360"/>
      </w:pPr>
    </w:lvl>
    <w:lvl w:ilvl="4" w:tplc="9BBAB494">
      <w:start w:val="1"/>
      <w:numFmt w:val="decimal"/>
      <w:lvlText w:val="%5."/>
      <w:lvlJc w:val="left"/>
      <w:pPr>
        <w:tabs>
          <w:tab w:val="num" w:pos="3600"/>
        </w:tabs>
        <w:ind w:left="3600" w:hanging="360"/>
      </w:pPr>
    </w:lvl>
    <w:lvl w:ilvl="5" w:tplc="1980AD1A">
      <w:start w:val="1"/>
      <w:numFmt w:val="decimal"/>
      <w:lvlText w:val="%6."/>
      <w:lvlJc w:val="left"/>
      <w:pPr>
        <w:tabs>
          <w:tab w:val="num" w:pos="4320"/>
        </w:tabs>
        <w:ind w:left="4320" w:hanging="360"/>
      </w:pPr>
    </w:lvl>
    <w:lvl w:ilvl="6" w:tplc="438017B4">
      <w:start w:val="1"/>
      <w:numFmt w:val="decimal"/>
      <w:lvlText w:val="%7."/>
      <w:lvlJc w:val="left"/>
      <w:pPr>
        <w:tabs>
          <w:tab w:val="num" w:pos="5040"/>
        </w:tabs>
        <w:ind w:left="5040" w:hanging="360"/>
      </w:pPr>
    </w:lvl>
    <w:lvl w:ilvl="7" w:tplc="CE2C00A6">
      <w:start w:val="1"/>
      <w:numFmt w:val="decimal"/>
      <w:lvlText w:val="%8."/>
      <w:lvlJc w:val="left"/>
      <w:pPr>
        <w:tabs>
          <w:tab w:val="num" w:pos="5760"/>
        </w:tabs>
        <w:ind w:left="5760" w:hanging="360"/>
      </w:pPr>
    </w:lvl>
    <w:lvl w:ilvl="8" w:tplc="284C3458">
      <w:start w:val="1"/>
      <w:numFmt w:val="decimal"/>
      <w:lvlText w:val="%9."/>
      <w:lvlJc w:val="left"/>
      <w:pPr>
        <w:tabs>
          <w:tab w:val="num" w:pos="6480"/>
        </w:tabs>
        <w:ind w:left="6480" w:hanging="360"/>
      </w:pPr>
    </w:lvl>
  </w:abstractNum>
  <w:abstractNum w:abstractNumId="4">
    <w:nsid w:val="25EC06F3"/>
    <w:multiLevelType w:val="hybridMultilevel"/>
    <w:tmpl w:val="D17051BA"/>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2C904215"/>
    <w:multiLevelType w:val="multilevel"/>
    <w:tmpl w:val="9D64A0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1803681"/>
    <w:multiLevelType w:val="hybridMultilevel"/>
    <w:tmpl w:val="16ECAA84"/>
    <w:lvl w:ilvl="0" w:tplc="04190001">
      <w:start w:val="1"/>
      <w:numFmt w:val="bullet"/>
      <w:lvlText w:val=""/>
      <w:lvlJc w:val="left"/>
      <w:pPr>
        <w:ind w:left="1125" w:hanging="360"/>
      </w:pPr>
      <w:rPr>
        <w:rFonts w:ascii="Symbol" w:hAnsi="Symbol" w:cs="Symbol" w:hint="default"/>
      </w:rPr>
    </w:lvl>
    <w:lvl w:ilvl="1" w:tplc="04190003">
      <w:start w:val="1"/>
      <w:numFmt w:val="bullet"/>
      <w:lvlText w:val="o"/>
      <w:lvlJc w:val="left"/>
      <w:pPr>
        <w:ind w:left="1845" w:hanging="360"/>
      </w:pPr>
      <w:rPr>
        <w:rFonts w:ascii="Courier New" w:hAnsi="Courier New" w:cs="Courier New" w:hint="default"/>
      </w:rPr>
    </w:lvl>
    <w:lvl w:ilvl="2" w:tplc="04190005">
      <w:start w:val="1"/>
      <w:numFmt w:val="bullet"/>
      <w:lvlText w:val=""/>
      <w:lvlJc w:val="left"/>
      <w:pPr>
        <w:ind w:left="2565" w:hanging="360"/>
      </w:pPr>
      <w:rPr>
        <w:rFonts w:ascii="Wingdings" w:hAnsi="Wingdings" w:cs="Wingdings" w:hint="default"/>
      </w:rPr>
    </w:lvl>
    <w:lvl w:ilvl="3" w:tplc="04190001">
      <w:start w:val="1"/>
      <w:numFmt w:val="bullet"/>
      <w:lvlText w:val=""/>
      <w:lvlJc w:val="left"/>
      <w:pPr>
        <w:ind w:left="3285" w:hanging="360"/>
      </w:pPr>
      <w:rPr>
        <w:rFonts w:ascii="Symbol" w:hAnsi="Symbol" w:cs="Symbol" w:hint="default"/>
      </w:rPr>
    </w:lvl>
    <w:lvl w:ilvl="4" w:tplc="04190003">
      <w:start w:val="1"/>
      <w:numFmt w:val="bullet"/>
      <w:lvlText w:val="o"/>
      <w:lvlJc w:val="left"/>
      <w:pPr>
        <w:ind w:left="4005" w:hanging="360"/>
      </w:pPr>
      <w:rPr>
        <w:rFonts w:ascii="Courier New" w:hAnsi="Courier New" w:cs="Courier New" w:hint="default"/>
      </w:rPr>
    </w:lvl>
    <w:lvl w:ilvl="5" w:tplc="04190005">
      <w:start w:val="1"/>
      <w:numFmt w:val="bullet"/>
      <w:lvlText w:val=""/>
      <w:lvlJc w:val="left"/>
      <w:pPr>
        <w:ind w:left="4725" w:hanging="360"/>
      </w:pPr>
      <w:rPr>
        <w:rFonts w:ascii="Wingdings" w:hAnsi="Wingdings" w:cs="Wingdings" w:hint="default"/>
      </w:rPr>
    </w:lvl>
    <w:lvl w:ilvl="6" w:tplc="04190001">
      <w:start w:val="1"/>
      <w:numFmt w:val="bullet"/>
      <w:lvlText w:val=""/>
      <w:lvlJc w:val="left"/>
      <w:pPr>
        <w:ind w:left="5445" w:hanging="360"/>
      </w:pPr>
      <w:rPr>
        <w:rFonts w:ascii="Symbol" w:hAnsi="Symbol" w:cs="Symbol" w:hint="default"/>
      </w:rPr>
    </w:lvl>
    <w:lvl w:ilvl="7" w:tplc="04190003">
      <w:start w:val="1"/>
      <w:numFmt w:val="bullet"/>
      <w:lvlText w:val="o"/>
      <w:lvlJc w:val="left"/>
      <w:pPr>
        <w:ind w:left="6165" w:hanging="360"/>
      </w:pPr>
      <w:rPr>
        <w:rFonts w:ascii="Courier New" w:hAnsi="Courier New" w:cs="Courier New" w:hint="default"/>
      </w:rPr>
    </w:lvl>
    <w:lvl w:ilvl="8" w:tplc="04190005">
      <w:start w:val="1"/>
      <w:numFmt w:val="bullet"/>
      <w:lvlText w:val=""/>
      <w:lvlJc w:val="left"/>
      <w:pPr>
        <w:ind w:left="6885" w:hanging="360"/>
      </w:pPr>
      <w:rPr>
        <w:rFonts w:ascii="Wingdings" w:hAnsi="Wingdings" w:cs="Wingdings" w:hint="default"/>
      </w:rPr>
    </w:lvl>
  </w:abstractNum>
  <w:abstractNum w:abstractNumId="7">
    <w:nsid w:val="361054E8"/>
    <w:multiLevelType w:val="hybridMultilevel"/>
    <w:tmpl w:val="0EB81FE6"/>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8">
    <w:nsid w:val="365E7885"/>
    <w:multiLevelType w:val="hybridMultilevel"/>
    <w:tmpl w:val="A1468956"/>
    <w:lvl w:ilvl="0" w:tplc="3BFE0B18">
      <w:start w:val="1"/>
      <w:numFmt w:val="bullet"/>
      <w:lvlText w:val=""/>
      <w:lvlJc w:val="left"/>
      <w:pPr>
        <w:tabs>
          <w:tab w:val="num" w:pos="720"/>
        </w:tabs>
        <w:ind w:left="720" w:hanging="360"/>
      </w:pPr>
      <w:rPr>
        <w:rFonts w:ascii="Wingdings" w:hAnsi="Wingdings" w:cs="Wingdings" w:hint="default"/>
      </w:rPr>
    </w:lvl>
    <w:lvl w:ilvl="1" w:tplc="0B7A98AC">
      <w:start w:val="1"/>
      <w:numFmt w:val="bullet"/>
      <w:lvlText w:val=""/>
      <w:lvlJc w:val="left"/>
      <w:pPr>
        <w:tabs>
          <w:tab w:val="num" w:pos="1440"/>
        </w:tabs>
        <w:ind w:left="1440" w:hanging="360"/>
      </w:pPr>
      <w:rPr>
        <w:rFonts w:ascii="Wingdings" w:hAnsi="Wingdings" w:cs="Wingdings" w:hint="default"/>
      </w:rPr>
    </w:lvl>
    <w:lvl w:ilvl="2" w:tplc="73786622">
      <w:start w:val="1"/>
      <w:numFmt w:val="bullet"/>
      <w:lvlText w:val=""/>
      <w:lvlJc w:val="left"/>
      <w:pPr>
        <w:tabs>
          <w:tab w:val="num" w:pos="2160"/>
        </w:tabs>
        <w:ind w:left="2160" w:hanging="360"/>
      </w:pPr>
      <w:rPr>
        <w:rFonts w:ascii="Wingdings" w:hAnsi="Wingdings" w:cs="Wingdings" w:hint="default"/>
      </w:rPr>
    </w:lvl>
    <w:lvl w:ilvl="3" w:tplc="95321604">
      <w:start w:val="1"/>
      <w:numFmt w:val="bullet"/>
      <w:lvlText w:val=""/>
      <w:lvlJc w:val="left"/>
      <w:pPr>
        <w:tabs>
          <w:tab w:val="num" w:pos="2880"/>
        </w:tabs>
        <w:ind w:left="2880" w:hanging="360"/>
      </w:pPr>
      <w:rPr>
        <w:rFonts w:ascii="Wingdings" w:hAnsi="Wingdings" w:cs="Wingdings" w:hint="default"/>
      </w:rPr>
    </w:lvl>
    <w:lvl w:ilvl="4" w:tplc="D750B546">
      <w:start w:val="1"/>
      <w:numFmt w:val="bullet"/>
      <w:lvlText w:val=""/>
      <w:lvlJc w:val="left"/>
      <w:pPr>
        <w:tabs>
          <w:tab w:val="num" w:pos="3600"/>
        </w:tabs>
        <w:ind w:left="3600" w:hanging="360"/>
      </w:pPr>
      <w:rPr>
        <w:rFonts w:ascii="Wingdings" w:hAnsi="Wingdings" w:cs="Wingdings" w:hint="default"/>
      </w:rPr>
    </w:lvl>
    <w:lvl w:ilvl="5" w:tplc="CCC2E664">
      <w:start w:val="1"/>
      <w:numFmt w:val="bullet"/>
      <w:lvlText w:val=""/>
      <w:lvlJc w:val="left"/>
      <w:pPr>
        <w:tabs>
          <w:tab w:val="num" w:pos="4320"/>
        </w:tabs>
        <w:ind w:left="4320" w:hanging="360"/>
      </w:pPr>
      <w:rPr>
        <w:rFonts w:ascii="Wingdings" w:hAnsi="Wingdings" w:cs="Wingdings" w:hint="default"/>
      </w:rPr>
    </w:lvl>
    <w:lvl w:ilvl="6" w:tplc="227063E8">
      <w:start w:val="1"/>
      <w:numFmt w:val="bullet"/>
      <w:lvlText w:val=""/>
      <w:lvlJc w:val="left"/>
      <w:pPr>
        <w:tabs>
          <w:tab w:val="num" w:pos="5040"/>
        </w:tabs>
        <w:ind w:left="5040" w:hanging="360"/>
      </w:pPr>
      <w:rPr>
        <w:rFonts w:ascii="Wingdings" w:hAnsi="Wingdings" w:cs="Wingdings" w:hint="default"/>
      </w:rPr>
    </w:lvl>
    <w:lvl w:ilvl="7" w:tplc="2B0E25BE">
      <w:start w:val="1"/>
      <w:numFmt w:val="bullet"/>
      <w:lvlText w:val=""/>
      <w:lvlJc w:val="left"/>
      <w:pPr>
        <w:tabs>
          <w:tab w:val="num" w:pos="5760"/>
        </w:tabs>
        <w:ind w:left="5760" w:hanging="360"/>
      </w:pPr>
      <w:rPr>
        <w:rFonts w:ascii="Wingdings" w:hAnsi="Wingdings" w:cs="Wingdings" w:hint="default"/>
      </w:rPr>
    </w:lvl>
    <w:lvl w:ilvl="8" w:tplc="2EC0FD1C">
      <w:start w:val="1"/>
      <w:numFmt w:val="bullet"/>
      <w:lvlText w:val=""/>
      <w:lvlJc w:val="left"/>
      <w:pPr>
        <w:tabs>
          <w:tab w:val="num" w:pos="6480"/>
        </w:tabs>
        <w:ind w:left="6480" w:hanging="360"/>
      </w:pPr>
      <w:rPr>
        <w:rFonts w:ascii="Wingdings" w:hAnsi="Wingdings" w:cs="Wingdings" w:hint="default"/>
      </w:rPr>
    </w:lvl>
  </w:abstractNum>
  <w:abstractNum w:abstractNumId="9">
    <w:nsid w:val="38DA3EDD"/>
    <w:multiLevelType w:val="hybridMultilevel"/>
    <w:tmpl w:val="DABA9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AEE0439"/>
    <w:multiLevelType w:val="hybridMultilevel"/>
    <w:tmpl w:val="EF149416"/>
    <w:lvl w:ilvl="0" w:tplc="75FCEAB6">
      <w:start w:val="4"/>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BE5A83"/>
    <w:multiLevelType w:val="multilevel"/>
    <w:tmpl w:val="5BDA367A"/>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EBF5770"/>
    <w:multiLevelType w:val="multilevel"/>
    <w:tmpl w:val="3BB285C2"/>
    <w:lvl w:ilvl="0">
      <w:start w:val="3"/>
      <w:numFmt w:val="decimal"/>
      <w:lvlText w:val="%1)"/>
      <w:lvlJc w:val="left"/>
      <w:rPr>
        <w:rFonts w:ascii="Arial" w:eastAsia="Times New Roman" w:hAnsi="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66222C"/>
    <w:multiLevelType w:val="multilevel"/>
    <w:tmpl w:val="627828A6"/>
    <w:lvl w:ilvl="0">
      <w:start w:val="1"/>
      <w:numFmt w:val="bullet"/>
      <w:lvlText w:val="—"/>
      <w:lvlJc w:val="left"/>
      <w:rPr>
        <w:rFonts w:ascii="Arial" w:eastAsia="Times New Roman" w:hAnsi="Arial"/>
        <w:b w:val="0"/>
        <w:bCs w:val="0"/>
        <w:i w:val="0"/>
        <w:iCs w:val="0"/>
        <w:smallCaps w:val="0"/>
        <w:strike w:val="0"/>
        <w:color w:val="000000"/>
        <w:spacing w:val="0"/>
        <w:w w:val="100"/>
        <w:position w:val="0"/>
        <w:sz w:val="19"/>
        <w:szCs w:val="19"/>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CA4632"/>
    <w:multiLevelType w:val="multilevel"/>
    <w:tmpl w:val="58B8F9EC"/>
    <w:lvl w:ilvl="0">
      <w:start w:val="5"/>
      <w:numFmt w:val="decimal"/>
      <w:lvlText w:val="%1."/>
      <w:lvlJc w:val="left"/>
      <w:pPr>
        <w:ind w:left="720" w:hanging="360"/>
      </w:pPr>
      <w:rPr>
        <w:rFonts w:hint="default"/>
      </w:rPr>
    </w:lvl>
    <w:lvl w:ilvl="1">
      <w:start w:val="2"/>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7C326E9"/>
    <w:multiLevelType w:val="multilevel"/>
    <w:tmpl w:val="DC101250"/>
    <w:lvl w:ilvl="0">
      <w:start w:val="6"/>
      <w:numFmt w:val="decimal"/>
      <w:lvlText w:val="3.2.%1."/>
      <w:lvlJc w:val="left"/>
      <w:rPr>
        <w:rFonts w:ascii="Arial" w:eastAsia="Times New Roman" w:hAnsi="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5489B"/>
    <w:multiLevelType w:val="hybridMultilevel"/>
    <w:tmpl w:val="677C620A"/>
    <w:lvl w:ilvl="0" w:tplc="04190001">
      <w:start w:val="1"/>
      <w:numFmt w:val="bullet"/>
      <w:lvlText w:val=""/>
      <w:lvlJc w:val="left"/>
      <w:pPr>
        <w:ind w:left="1020" w:hanging="360"/>
      </w:pPr>
      <w:rPr>
        <w:rFonts w:ascii="Symbol" w:hAnsi="Symbol" w:cs="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7">
    <w:nsid w:val="5C6E20C2"/>
    <w:multiLevelType w:val="hybridMultilevel"/>
    <w:tmpl w:val="B5F89854"/>
    <w:lvl w:ilvl="0" w:tplc="77FED30E">
      <w:start w:val="1"/>
      <w:numFmt w:val="bullet"/>
      <w:lvlText w:val=""/>
      <w:lvlJc w:val="left"/>
      <w:pPr>
        <w:tabs>
          <w:tab w:val="num" w:pos="720"/>
        </w:tabs>
        <w:ind w:left="720" w:hanging="360"/>
      </w:pPr>
      <w:rPr>
        <w:rFonts w:ascii="Wingdings 2" w:hAnsi="Wingdings 2" w:cs="Wingdings 2" w:hint="default"/>
      </w:rPr>
    </w:lvl>
    <w:lvl w:ilvl="1" w:tplc="74E28384">
      <w:start w:val="1"/>
      <w:numFmt w:val="bullet"/>
      <w:lvlText w:val=""/>
      <w:lvlJc w:val="left"/>
      <w:pPr>
        <w:tabs>
          <w:tab w:val="num" w:pos="1440"/>
        </w:tabs>
        <w:ind w:left="1440" w:hanging="360"/>
      </w:pPr>
      <w:rPr>
        <w:rFonts w:ascii="Wingdings 2" w:hAnsi="Wingdings 2" w:cs="Wingdings 2" w:hint="default"/>
      </w:rPr>
    </w:lvl>
    <w:lvl w:ilvl="2" w:tplc="C15C7E0C">
      <w:start w:val="1"/>
      <w:numFmt w:val="bullet"/>
      <w:lvlText w:val=""/>
      <w:lvlJc w:val="left"/>
      <w:pPr>
        <w:tabs>
          <w:tab w:val="num" w:pos="2160"/>
        </w:tabs>
        <w:ind w:left="2160" w:hanging="360"/>
      </w:pPr>
      <w:rPr>
        <w:rFonts w:ascii="Wingdings 2" w:hAnsi="Wingdings 2" w:cs="Wingdings 2" w:hint="default"/>
      </w:rPr>
    </w:lvl>
    <w:lvl w:ilvl="3" w:tplc="22907016">
      <w:start w:val="1"/>
      <w:numFmt w:val="bullet"/>
      <w:lvlText w:val=""/>
      <w:lvlJc w:val="left"/>
      <w:pPr>
        <w:tabs>
          <w:tab w:val="num" w:pos="2880"/>
        </w:tabs>
        <w:ind w:left="2880" w:hanging="360"/>
      </w:pPr>
      <w:rPr>
        <w:rFonts w:ascii="Wingdings 2" w:hAnsi="Wingdings 2" w:cs="Wingdings 2" w:hint="default"/>
      </w:rPr>
    </w:lvl>
    <w:lvl w:ilvl="4" w:tplc="628AE09C">
      <w:start w:val="1"/>
      <w:numFmt w:val="bullet"/>
      <w:lvlText w:val=""/>
      <w:lvlJc w:val="left"/>
      <w:pPr>
        <w:tabs>
          <w:tab w:val="num" w:pos="3600"/>
        </w:tabs>
        <w:ind w:left="3600" w:hanging="360"/>
      </w:pPr>
      <w:rPr>
        <w:rFonts w:ascii="Wingdings 2" w:hAnsi="Wingdings 2" w:cs="Wingdings 2" w:hint="default"/>
      </w:rPr>
    </w:lvl>
    <w:lvl w:ilvl="5" w:tplc="3A1E095A">
      <w:start w:val="1"/>
      <w:numFmt w:val="bullet"/>
      <w:lvlText w:val=""/>
      <w:lvlJc w:val="left"/>
      <w:pPr>
        <w:tabs>
          <w:tab w:val="num" w:pos="4320"/>
        </w:tabs>
        <w:ind w:left="4320" w:hanging="360"/>
      </w:pPr>
      <w:rPr>
        <w:rFonts w:ascii="Wingdings 2" w:hAnsi="Wingdings 2" w:cs="Wingdings 2" w:hint="default"/>
      </w:rPr>
    </w:lvl>
    <w:lvl w:ilvl="6" w:tplc="048CC74E">
      <w:start w:val="1"/>
      <w:numFmt w:val="bullet"/>
      <w:lvlText w:val=""/>
      <w:lvlJc w:val="left"/>
      <w:pPr>
        <w:tabs>
          <w:tab w:val="num" w:pos="5040"/>
        </w:tabs>
        <w:ind w:left="5040" w:hanging="360"/>
      </w:pPr>
      <w:rPr>
        <w:rFonts w:ascii="Wingdings 2" w:hAnsi="Wingdings 2" w:cs="Wingdings 2" w:hint="default"/>
      </w:rPr>
    </w:lvl>
    <w:lvl w:ilvl="7" w:tplc="AF501728">
      <w:start w:val="1"/>
      <w:numFmt w:val="bullet"/>
      <w:lvlText w:val=""/>
      <w:lvlJc w:val="left"/>
      <w:pPr>
        <w:tabs>
          <w:tab w:val="num" w:pos="5760"/>
        </w:tabs>
        <w:ind w:left="5760" w:hanging="360"/>
      </w:pPr>
      <w:rPr>
        <w:rFonts w:ascii="Wingdings 2" w:hAnsi="Wingdings 2" w:cs="Wingdings 2" w:hint="default"/>
      </w:rPr>
    </w:lvl>
    <w:lvl w:ilvl="8" w:tplc="DDD0244E">
      <w:start w:val="1"/>
      <w:numFmt w:val="bullet"/>
      <w:lvlText w:val=""/>
      <w:lvlJc w:val="left"/>
      <w:pPr>
        <w:tabs>
          <w:tab w:val="num" w:pos="6480"/>
        </w:tabs>
        <w:ind w:left="6480" w:hanging="360"/>
      </w:pPr>
      <w:rPr>
        <w:rFonts w:ascii="Wingdings 2" w:hAnsi="Wingdings 2" w:cs="Wingdings 2" w:hint="default"/>
      </w:rPr>
    </w:lvl>
  </w:abstractNum>
  <w:abstractNum w:abstractNumId="18">
    <w:nsid w:val="5DA24828"/>
    <w:multiLevelType w:val="multilevel"/>
    <w:tmpl w:val="E064D85E"/>
    <w:lvl w:ilvl="0">
      <w:start w:val="2"/>
      <w:numFmt w:val="decimal"/>
      <w:lvlText w:val="3.2.%1."/>
      <w:lvlJc w:val="left"/>
      <w:rPr>
        <w:rFonts w:ascii="Arial" w:eastAsia="Times New Roman" w:hAnsi="Arial"/>
        <w:b w:val="0"/>
        <w:bCs w:val="0"/>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842A2B"/>
    <w:multiLevelType w:val="multilevel"/>
    <w:tmpl w:val="7638CFC8"/>
    <w:lvl w:ilvl="0">
      <w:start w:val="7"/>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nsid w:val="6A21470B"/>
    <w:multiLevelType w:val="hybridMultilevel"/>
    <w:tmpl w:val="6FB60D0A"/>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1">
    <w:nsid w:val="6CE12FCE"/>
    <w:multiLevelType w:val="hybridMultilevel"/>
    <w:tmpl w:val="6792BB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E4D13AE"/>
    <w:multiLevelType w:val="hybridMultilevel"/>
    <w:tmpl w:val="50949146"/>
    <w:lvl w:ilvl="0" w:tplc="5792F9AE">
      <w:start w:val="5"/>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3"/>
  </w:num>
  <w:num w:numId="3">
    <w:abstractNumId w:val="14"/>
  </w:num>
  <w:num w:numId="4">
    <w:abstractNumId w:val="8"/>
  </w:num>
  <w:num w:numId="5">
    <w:abstractNumId w:val="4"/>
  </w:num>
  <w:num w:numId="6">
    <w:abstractNumId w:val="16"/>
  </w:num>
  <w:num w:numId="7">
    <w:abstractNumId w:val="6"/>
  </w:num>
  <w:num w:numId="8">
    <w:abstractNumId w:val="20"/>
  </w:num>
  <w:num w:numId="9">
    <w:abstractNumId w:val="7"/>
  </w:num>
  <w:num w:numId="10">
    <w:abstractNumId w:val="13"/>
  </w:num>
  <w:num w:numId="11">
    <w:abstractNumId w:val="15"/>
  </w:num>
  <w:num w:numId="12">
    <w:abstractNumId w:val="10"/>
  </w:num>
  <w:num w:numId="13">
    <w:abstractNumId w:val="18"/>
  </w:num>
  <w:num w:numId="14">
    <w:abstractNumId w:val="0"/>
  </w:num>
  <w:num w:numId="15">
    <w:abstractNumId w:val="12"/>
  </w:num>
  <w:num w:numId="16">
    <w:abstractNumId w:val="9"/>
  </w:num>
  <w:num w:numId="17">
    <w:abstractNumId w:val="1"/>
  </w:num>
  <w:num w:numId="18">
    <w:abstractNumId w:val="11"/>
  </w:num>
  <w:num w:numId="19">
    <w:abstractNumId w:val="21"/>
  </w:num>
  <w:num w:numId="20">
    <w:abstractNumId w:val="2"/>
  </w:num>
  <w:num w:numId="21">
    <w:abstractNumId w:val="5"/>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74"/>
    <w:rsid w:val="001C3921"/>
    <w:rsid w:val="0037047A"/>
    <w:rsid w:val="004F3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1C3921"/>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3921"/>
    <w:rPr>
      <w:rFonts w:ascii="Calibri" w:eastAsia="Times New Roman" w:hAnsi="Calibri" w:cs="Calibri"/>
      <w:b/>
      <w:bCs/>
      <w:kern w:val="36"/>
      <w:sz w:val="48"/>
      <w:szCs w:val="48"/>
      <w:lang w:eastAsia="ru-RU"/>
    </w:rPr>
  </w:style>
  <w:style w:type="numbering" w:customStyle="1" w:styleId="11">
    <w:name w:val="Нет списка1"/>
    <w:next w:val="a2"/>
    <w:uiPriority w:val="99"/>
    <w:semiHidden/>
    <w:unhideWhenUsed/>
    <w:rsid w:val="001C3921"/>
  </w:style>
  <w:style w:type="paragraph" w:styleId="a3">
    <w:name w:val="List Paragraph"/>
    <w:basedOn w:val="a"/>
    <w:uiPriority w:val="99"/>
    <w:qFormat/>
    <w:rsid w:val="001C3921"/>
    <w:pPr>
      <w:spacing w:after="0" w:line="240" w:lineRule="auto"/>
      <w:ind w:left="720"/>
    </w:pPr>
    <w:rPr>
      <w:rFonts w:ascii="Calibri" w:eastAsia="Times New Roman" w:hAnsi="Calibri" w:cs="Calibri"/>
      <w:sz w:val="24"/>
      <w:szCs w:val="24"/>
      <w:lang w:eastAsia="ru-RU"/>
    </w:rPr>
  </w:style>
  <w:style w:type="paragraph" w:styleId="a4">
    <w:name w:val="Normal (Web)"/>
    <w:basedOn w:val="a"/>
    <w:uiPriority w:val="99"/>
    <w:rsid w:val="001C3921"/>
    <w:pPr>
      <w:spacing w:before="100" w:beforeAutospacing="1" w:after="100" w:afterAutospacing="1" w:line="240" w:lineRule="auto"/>
    </w:pPr>
    <w:rPr>
      <w:rFonts w:ascii="Calibri" w:eastAsia="Times New Roman" w:hAnsi="Calibri" w:cs="Calibri"/>
      <w:sz w:val="24"/>
      <w:szCs w:val="24"/>
      <w:lang w:eastAsia="ru-RU"/>
    </w:rPr>
  </w:style>
  <w:style w:type="paragraph" w:styleId="a5">
    <w:name w:val="header"/>
    <w:basedOn w:val="a"/>
    <w:link w:val="a6"/>
    <w:uiPriority w:val="99"/>
    <w:semiHidden/>
    <w:rsid w:val="001C3921"/>
    <w:pPr>
      <w:tabs>
        <w:tab w:val="center" w:pos="4677"/>
        <w:tab w:val="right" w:pos="9355"/>
      </w:tabs>
      <w:spacing w:after="0" w:line="240" w:lineRule="auto"/>
    </w:pPr>
    <w:rPr>
      <w:rFonts w:ascii="Calibri" w:eastAsia="Times New Roman" w:hAnsi="Calibri" w:cs="Calibri"/>
      <w:lang w:eastAsia="ru-RU"/>
    </w:rPr>
  </w:style>
  <w:style w:type="character" w:customStyle="1" w:styleId="a6">
    <w:name w:val="Верхний колонтитул Знак"/>
    <w:basedOn w:val="a0"/>
    <w:link w:val="a5"/>
    <w:uiPriority w:val="99"/>
    <w:semiHidden/>
    <w:rsid w:val="001C3921"/>
    <w:rPr>
      <w:rFonts w:ascii="Calibri" w:eastAsia="Times New Roman" w:hAnsi="Calibri" w:cs="Calibri"/>
      <w:lang w:eastAsia="ru-RU"/>
    </w:rPr>
  </w:style>
  <w:style w:type="paragraph" w:styleId="a7">
    <w:name w:val="footer"/>
    <w:basedOn w:val="a"/>
    <w:link w:val="a8"/>
    <w:uiPriority w:val="99"/>
    <w:rsid w:val="001C3921"/>
    <w:pPr>
      <w:tabs>
        <w:tab w:val="center" w:pos="4677"/>
        <w:tab w:val="right" w:pos="9355"/>
      </w:tabs>
      <w:spacing w:after="0" w:line="240" w:lineRule="auto"/>
    </w:pPr>
    <w:rPr>
      <w:rFonts w:ascii="Calibri" w:eastAsia="Times New Roman" w:hAnsi="Calibri" w:cs="Calibri"/>
      <w:lang w:eastAsia="ru-RU"/>
    </w:rPr>
  </w:style>
  <w:style w:type="character" w:customStyle="1" w:styleId="a8">
    <w:name w:val="Нижний колонтитул Знак"/>
    <w:basedOn w:val="a0"/>
    <w:link w:val="a7"/>
    <w:uiPriority w:val="99"/>
    <w:rsid w:val="001C3921"/>
    <w:rPr>
      <w:rFonts w:ascii="Calibri" w:eastAsia="Times New Roman" w:hAnsi="Calibri" w:cs="Calibri"/>
      <w:lang w:eastAsia="ru-RU"/>
    </w:rPr>
  </w:style>
  <w:style w:type="character" w:customStyle="1" w:styleId="a9">
    <w:name w:val="Основной текст_"/>
    <w:basedOn w:val="a0"/>
    <w:link w:val="12"/>
    <w:uiPriority w:val="99"/>
    <w:locked/>
    <w:rsid w:val="001C3921"/>
    <w:rPr>
      <w:rFonts w:ascii="Arial" w:hAnsi="Arial" w:cs="Arial"/>
      <w:sz w:val="19"/>
      <w:szCs w:val="19"/>
      <w:shd w:val="clear" w:color="auto" w:fill="FFFFFF"/>
    </w:rPr>
  </w:style>
  <w:style w:type="character" w:customStyle="1" w:styleId="aa">
    <w:name w:val="Основной текст + Полужирный"/>
    <w:basedOn w:val="a9"/>
    <w:uiPriority w:val="99"/>
    <w:rsid w:val="001C3921"/>
    <w:rPr>
      <w:rFonts w:ascii="Arial" w:hAnsi="Arial" w:cs="Arial"/>
      <w:b/>
      <w:bCs/>
      <w:sz w:val="19"/>
      <w:szCs w:val="19"/>
      <w:shd w:val="clear" w:color="auto" w:fill="FFFFFF"/>
    </w:rPr>
  </w:style>
  <w:style w:type="character" w:customStyle="1" w:styleId="2">
    <w:name w:val="Основной текст (2)_"/>
    <w:basedOn w:val="a0"/>
    <w:link w:val="20"/>
    <w:uiPriority w:val="99"/>
    <w:locked/>
    <w:rsid w:val="001C3921"/>
    <w:rPr>
      <w:rFonts w:ascii="Arial" w:hAnsi="Arial" w:cs="Arial"/>
      <w:sz w:val="19"/>
      <w:szCs w:val="19"/>
      <w:shd w:val="clear" w:color="auto" w:fill="FFFFFF"/>
    </w:rPr>
  </w:style>
  <w:style w:type="character" w:customStyle="1" w:styleId="21">
    <w:name w:val="Основной текст (2) + Не полужирный"/>
    <w:basedOn w:val="2"/>
    <w:uiPriority w:val="99"/>
    <w:rsid w:val="001C3921"/>
    <w:rPr>
      <w:rFonts w:ascii="Arial" w:hAnsi="Arial" w:cs="Arial"/>
      <w:b/>
      <w:bCs/>
      <w:sz w:val="19"/>
      <w:szCs w:val="19"/>
      <w:shd w:val="clear" w:color="auto" w:fill="FFFFFF"/>
    </w:rPr>
  </w:style>
  <w:style w:type="paragraph" w:customStyle="1" w:styleId="12">
    <w:name w:val="Основной текст1"/>
    <w:basedOn w:val="a"/>
    <w:link w:val="a9"/>
    <w:uiPriority w:val="99"/>
    <w:rsid w:val="001C3921"/>
    <w:pPr>
      <w:shd w:val="clear" w:color="auto" w:fill="FFFFFF"/>
      <w:spacing w:after="0" w:line="245" w:lineRule="exact"/>
      <w:ind w:hanging="300"/>
      <w:jc w:val="both"/>
    </w:pPr>
    <w:rPr>
      <w:rFonts w:ascii="Arial" w:hAnsi="Arial" w:cs="Arial"/>
      <w:sz w:val="19"/>
      <w:szCs w:val="19"/>
    </w:rPr>
  </w:style>
  <w:style w:type="paragraph" w:customStyle="1" w:styleId="20">
    <w:name w:val="Основной текст (2)"/>
    <w:basedOn w:val="a"/>
    <w:link w:val="2"/>
    <w:uiPriority w:val="99"/>
    <w:rsid w:val="001C3921"/>
    <w:pPr>
      <w:shd w:val="clear" w:color="auto" w:fill="FFFFFF"/>
      <w:spacing w:after="0" w:line="235" w:lineRule="exact"/>
      <w:ind w:hanging="300"/>
      <w:jc w:val="both"/>
    </w:pPr>
    <w:rPr>
      <w:rFonts w:ascii="Arial" w:hAnsi="Arial" w:cs="Arial"/>
      <w:sz w:val="19"/>
      <w:szCs w:val="19"/>
    </w:rPr>
  </w:style>
  <w:style w:type="paragraph" w:customStyle="1" w:styleId="22">
    <w:name w:val="Основной текст2"/>
    <w:basedOn w:val="a"/>
    <w:uiPriority w:val="99"/>
    <w:rsid w:val="001C3921"/>
    <w:pPr>
      <w:shd w:val="clear" w:color="auto" w:fill="FFFFFF"/>
      <w:spacing w:after="0" w:line="240" w:lineRule="exact"/>
      <w:ind w:hanging="300"/>
      <w:jc w:val="both"/>
    </w:pPr>
    <w:rPr>
      <w:rFonts w:ascii="Arial" w:eastAsia="Times New Roman" w:hAnsi="Arial" w:cs="Arial"/>
      <w:color w:val="000000"/>
      <w:sz w:val="19"/>
      <w:szCs w:val="19"/>
      <w:lang w:eastAsia="ru-RU"/>
    </w:rPr>
  </w:style>
  <w:style w:type="table" w:styleId="ab">
    <w:name w:val="Table Grid"/>
    <w:basedOn w:val="a1"/>
    <w:uiPriority w:val="99"/>
    <w:rsid w:val="001C392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1C392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1C3921"/>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C3921"/>
    <w:rPr>
      <w:rFonts w:ascii="Calibri" w:eastAsia="Times New Roman" w:hAnsi="Calibri" w:cs="Calibri"/>
      <w:b/>
      <w:bCs/>
      <w:kern w:val="36"/>
      <w:sz w:val="48"/>
      <w:szCs w:val="48"/>
      <w:lang w:eastAsia="ru-RU"/>
    </w:rPr>
  </w:style>
  <w:style w:type="numbering" w:customStyle="1" w:styleId="11">
    <w:name w:val="Нет списка1"/>
    <w:next w:val="a2"/>
    <w:uiPriority w:val="99"/>
    <w:semiHidden/>
    <w:unhideWhenUsed/>
    <w:rsid w:val="001C3921"/>
  </w:style>
  <w:style w:type="paragraph" w:styleId="a3">
    <w:name w:val="List Paragraph"/>
    <w:basedOn w:val="a"/>
    <w:uiPriority w:val="99"/>
    <w:qFormat/>
    <w:rsid w:val="001C3921"/>
    <w:pPr>
      <w:spacing w:after="0" w:line="240" w:lineRule="auto"/>
      <w:ind w:left="720"/>
    </w:pPr>
    <w:rPr>
      <w:rFonts w:ascii="Calibri" w:eastAsia="Times New Roman" w:hAnsi="Calibri" w:cs="Calibri"/>
      <w:sz w:val="24"/>
      <w:szCs w:val="24"/>
      <w:lang w:eastAsia="ru-RU"/>
    </w:rPr>
  </w:style>
  <w:style w:type="paragraph" w:styleId="a4">
    <w:name w:val="Normal (Web)"/>
    <w:basedOn w:val="a"/>
    <w:uiPriority w:val="99"/>
    <w:rsid w:val="001C3921"/>
    <w:pPr>
      <w:spacing w:before="100" w:beforeAutospacing="1" w:after="100" w:afterAutospacing="1" w:line="240" w:lineRule="auto"/>
    </w:pPr>
    <w:rPr>
      <w:rFonts w:ascii="Calibri" w:eastAsia="Times New Roman" w:hAnsi="Calibri" w:cs="Calibri"/>
      <w:sz w:val="24"/>
      <w:szCs w:val="24"/>
      <w:lang w:eastAsia="ru-RU"/>
    </w:rPr>
  </w:style>
  <w:style w:type="paragraph" w:styleId="a5">
    <w:name w:val="header"/>
    <w:basedOn w:val="a"/>
    <w:link w:val="a6"/>
    <w:uiPriority w:val="99"/>
    <w:semiHidden/>
    <w:rsid w:val="001C3921"/>
    <w:pPr>
      <w:tabs>
        <w:tab w:val="center" w:pos="4677"/>
        <w:tab w:val="right" w:pos="9355"/>
      </w:tabs>
      <w:spacing w:after="0" w:line="240" w:lineRule="auto"/>
    </w:pPr>
    <w:rPr>
      <w:rFonts w:ascii="Calibri" w:eastAsia="Times New Roman" w:hAnsi="Calibri" w:cs="Calibri"/>
      <w:lang w:eastAsia="ru-RU"/>
    </w:rPr>
  </w:style>
  <w:style w:type="character" w:customStyle="1" w:styleId="a6">
    <w:name w:val="Верхний колонтитул Знак"/>
    <w:basedOn w:val="a0"/>
    <w:link w:val="a5"/>
    <w:uiPriority w:val="99"/>
    <w:semiHidden/>
    <w:rsid w:val="001C3921"/>
    <w:rPr>
      <w:rFonts w:ascii="Calibri" w:eastAsia="Times New Roman" w:hAnsi="Calibri" w:cs="Calibri"/>
      <w:lang w:eastAsia="ru-RU"/>
    </w:rPr>
  </w:style>
  <w:style w:type="paragraph" w:styleId="a7">
    <w:name w:val="footer"/>
    <w:basedOn w:val="a"/>
    <w:link w:val="a8"/>
    <w:uiPriority w:val="99"/>
    <w:rsid w:val="001C3921"/>
    <w:pPr>
      <w:tabs>
        <w:tab w:val="center" w:pos="4677"/>
        <w:tab w:val="right" w:pos="9355"/>
      </w:tabs>
      <w:spacing w:after="0" w:line="240" w:lineRule="auto"/>
    </w:pPr>
    <w:rPr>
      <w:rFonts w:ascii="Calibri" w:eastAsia="Times New Roman" w:hAnsi="Calibri" w:cs="Calibri"/>
      <w:lang w:eastAsia="ru-RU"/>
    </w:rPr>
  </w:style>
  <w:style w:type="character" w:customStyle="1" w:styleId="a8">
    <w:name w:val="Нижний колонтитул Знак"/>
    <w:basedOn w:val="a0"/>
    <w:link w:val="a7"/>
    <w:uiPriority w:val="99"/>
    <w:rsid w:val="001C3921"/>
    <w:rPr>
      <w:rFonts w:ascii="Calibri" w:eastAsia="Times New Roman" w:hAnsi="Calibri" w:cs="Calibri"/>
      <w:lang w:eastAsia="ru-RU"/>
    </w:rPr>
  </w:style>
  <w:style w:type="character" w:customStyle="1" w:styleId="a9">
    <w:name w:val="Основной текст_"/>
    <w:basedOn w:val="a0"/>
    <w:link w:val="12"/>
    <w:uiPriority w:val="99"/>
    <w:locked/>
    <w:rsid w:val="001C3921"/>
    <w:rPr>
      <w:rFonts w:ascii="Arial" w:hAnsi="Arial" w:cs="Arial"/>
      <w:sz w:val="19"/>
      <w:szCs w:val="19"/>
      <w:shd w:val="clear" w:color="auto" w:fill="FFFFFF"/>
    </w:rPr>
  </w:style>
  <w:style w:type="character" w:customStyle="1" w:styleId="aa">
    <w:name w:val="Основной текст + Полужирный"/>
    <w:basedOn w:val="a9"/>
    <w:uiPriority w:val="99"/>
    <w:rsid w:val="001C3921"/>
    <w:rPr>
      <w:rFonts w:ascii="Arial" w:hAnsi="Arial" w:cs="Arial"/>
      <w:b/>
      <w:bCs/>
      <w:sz w:val="19"/>
      <w:szCs w:val="19"/>
      <w:shd w:val="clear" w:color="auto" w:fill="FFFFFF"/>
    </w:rPr>
  </w:style>
  <w:style w:type="character" w:customStyle="1" w:styleId="2">
    <w:name w:val="Основной текст (2)_"/>
    <w:basedOn w:val="a0"/>
    <w:link w:val="20"/>
    <w:uiPriority w:val="99"/>
    <w:locked/>
    <w:rsid w:val="001C3921"/>
    <w:rPr>
      <w:rFonts w:ascii="Arial" w:hAnsi="Arial" w:cs="Arial"/>
      <w:sz w:val="19"/>
      <w:szCs w:val="19"/>
      <w:shd w:val="clear" w:color="auto" w:fill="FFFFFF"/>
    </w:rPr>
  </w:style>
  <w:style w:type="character" w:customStyle="1" w:styleId="21">
    <w:name w:val="Основной текст (2) + Не полужирный"/>
    <w:basedOn w:val="2"/>
    <w:uiPriority w:val="99"/>
    <w:rsid w:val="001C3921"/>
    <w:rPr>
      <w:rFonts w:ascii="Arial" w:hAnsi="Arial" w:cs="Arial"/>
      <w:b/>
      <w:bCs/>
      <w:sz w:val="19"/>
      <w:szCs w:val="19"/>
      <w:shd w:val="clear" w:color="auto" w:fill="FFFFFF"/>
    </w:rPr>
  </w:style>
  <w:style w:type="paragraph" w:customStyle="1" w:styleId="12">
    <w:name w:val="Основной текст1"/>
    <w:basedOn w:val="a"/>
    <w:link w:val="a9"/>
    <w:uiPriority w:val="99"/>
    <w:rsid w:val="001C3921"/>
    <w:pPr>
      <w:shd w:val="clear" w:color="auto" w:fill="FFFFFF"/>
      <w:spacing w:after="0" w:line="245" w:lineRule="exact"/>
      <w:ind w:hanging="300"/>
      <w:jc w:val="both"/>
    </w:pPr>
    <w:rPr>
      <w:rFonts w:ascii="Arial" w:hAnsi="Arial" w:cs="Arial"/>
      <w:sz w:val="19"/>
      <w:szCs w:val="19"/>
    </w:rPr>
  </w:style>
  <w:style w:type="paragraph" w:customStyle="1" w:styleId="20">
    <w:name w:val="Основной текст (2)"/>
    <w:basedOn w:val="a"/>
    <w:link w:val="2"/>
    <w:uiPriority w:val="99"/>
    <w:rsid w:val="001C3921"/>
    <w:pPr>
      <w:shd w:val="clear" w:color="auto" w:fill="FFFFFF"/>
      <w:spacing w:after="0" w:line="235" w:lineRule="exact"/>
      <w:ind w:hanging="300"/>
      <w:jc w:val="both"/>
    </w:pPr>
    <w:rPr>
      <w:rFonts w:ascii="Arial" w:hAnsi="Arial" w:cs="Arial"/>
      <w:sz w:val="19"/>
      <w:szCs w:val="19"/>
    </w:rPr>
  </w:style>
  <w:style w:type="paragraph" w:customStyle="1" w:styleId="22">
    <w:name w:val="Основной текст2"/>
    <w:basedOn w:val="a"/>
    <w:uiPriority w:val="99"/>
    <w:rsid w:val="001C3921"/>
    <w:pPr>
      <w:shd w:val="clear" w:color="auto" w:fill="FFFFFF"/>
      <w:spacing w:after="0" w:line="240" w:lineRule="exact"/>
      <w:ind w:hanging="300"/>
      <w:jc w:val="both"/>
    </w:pPr>
    <w:rPr>
      <w:rFonts w:ascii="Arial" w:eastAsia="Times New Roman" w:hAnsi="Arial" w:cs="Arial"/>
      <w:color w:val="000000"/>
      <w:sz w:val="19"/>
      <w:szCs w:val="19"/>
      <w:lang w:eastAsia="ru-RU"/>
    </w:rPr>
  </w:style>
  <w:style w:type="table" w:styleId="ab">
    <w:name w:val="Table Grid"/>
    <w:basedOn w:val="a1"/>
    <w:uiPriority w:val="99"/>
    <w:rsid w:val="001C3921"/>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1C392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7004</Words>
  <Characters>39929</Characters>
  <Application>Microsoft Office Word</Application>
  <DocSecurity>0</DocSecurity>
  <Lines>332</Lines>
  <Paragraphs>93</Paragraphs>
  <ScaleCrop>false</ScaleCrop>
  <Company>Krokoz™</Company>
  <LinksUpToDate>false</LinksUpToDate>
  <CharactersWithSpaces>46840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2015-11-20T06:34:00Z</dcterms:created>
  <dcterms:modified xsi:type="dcterms:W3CDTF">2015-11-20T06:34:00Z</dcterms:modified>
</cp:coreProperties>
</file>