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85F" w:rsidRPr="001C3719" w:rsidRDefault="0051185F" w:rsidP="0051185F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C3719">
        <w:rPr>
          <w:rFonts w:ascii="Times New Roman" w:hAnsi="Times New Roman" w:cs="Times New Roman"/>
          <w:b/>
          <w:bCs/>
          <w:sz w:val="32"/>
          <w:szCs w:val="32"/>
        </w:rPr>
        <w:t>Проект «Кем быть?»</w:t>
      </w:r>
    </w:p>
    <w:p w:rsidR="0051185F" w:rsidRPr="001C3719" w:rsidRDefault="0051185F" w:rsidP="0051185F">
      <w:pPr>
        <w:shd w:val="clear" w:color="auto" w:fill="FFFFFF"/>
        <w:jc w:val="right"/>
        <w:rPr>
          <w:rFonts w:ascii="Times New Roman" w:hAnsi="Times New Roman" w:cs="Times New Roman"/>
          <w:bCs/>
          <w:sz w:val="32"/>
          <w:szCs w:val="32"/>
        </w:rPr>
      </w:pPr>
    </w:p>
    <w:p w:rsidR="0051185F" w:rsidRPr="001C3719" w:rsidRDefault="0051185F" w:rsidP="0051185F">
      <w:pPr>
        <w:spacing w:after="225"/>
        <w:jc w:val="right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t>У меня растут года,</w:t>
      </w:r>
      <w:r w:rsidRPr="001C3719">
        <w:rPr>
          <w:rFonts w:ascii="Times New Roman" w:hAnsi="Times New Roman" w:cs="Times New Roman"/>
          <w:sz w:val="28"/>
          <w:szCs w:val="28"/>
        </w:rPr>
        <w:br/>
        <w:t>будет и семнадцать.</w:t>
      </w:r>
      <w:r w:rsidRPr="001C3719">
        <w:rPr>
          <w:rFonts w:ascii="Times New Roman" w:hAnsi="Times New Roman" w:cs="Times New Roman"/>
          <w:sz w:val="28"/>
          <w:szCs w:val="28"/>
        </w:rPr>
        <w:br/>
        <w:t>Где работать мне тогда,</w:t>
      </w:r>
      <w:r w:rsidRPr="001C3719">
        <w:rPr>
          <w:rFonts w:ascii="Times New Roman" w:hAnsi="Times New Roman" w:cs="Times New Roman"/>
          <w:sz w:val="28"/>
          <w:szCs w:val="28"/>
        </w:rPr>
        <w:br/>
        <w:t>чем заниматься?</w:t>
      </w:r>
    </w:p>
    <w:p w:rsidR="0051185F" w:rsidRPr="001C3719" w:rsidRDefault="0051185F" w:rsidP="0051185F">
      <w:pPr>
        <w:spacing w:after="225"/>
        <w:jc w:val="right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t>В. Маяковский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</w:rPr>
      </w:pPr>
      <w:r w:rsidRPr="001C3719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проекта:</w:t>
      </w:r>
    </w:p>
    <w:p w:rsidR="0051185F" w:rsidRPr="001C3719" w:rsidRDefault="0051185F" w:rsidP="0051185F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t>В старшем дошкольном возрасте  особое значение для полноценного развития детской личности приобретает    дальнейшее приобщение к миру взрослых людей и созданных их трудом предметов. Ознакомление с профессиями родителей обеспечивает дальнейшее вхождение ребёнка в современный мир, приобщение к его ценностям, обеспечивает удовлетворение и развитие половых познавательных интересов мальчиков и девочек старшего дошкольного возраста. Поэтому и возникла идея создания данного проекта. Углубленное изучение профессий через профессии своих родителей способствует развитию представлений об их значимости, ценности каждого труда, развитию доказательной речи. Правильный выбор профессии определяет жизненный успех.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b/>
          <w:bCs/>
          <w:sz w:val="28"/>
          <w:szCs w:val="28"/>
        </w:rPr>
        <w:t>Участники проектной деятельности:</w:t>
      </w:r>
      <w:r w:rsidR="003D1E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C3719">
        <w:rPr>
          <w:rFonts w:ascii="Times New Roman" w:hAnsi="Times New Roman" w:cs="Times New Roman"/>
          <w:sz w:val="28"/>
          <w:szCs w:val="28"/>
        </w:rPr>
        <w:t xml:space="preserve">дети подготовительной «А» группы, родители, воспитатели Девятова Е. К., </w:t>
      </w:r>
      <w:proofErr w:type="spellStart"/>
      <w:r w:rsidRPr="001C3719">
        <w:rPr>
          <w:rFonts w:ascii="Times New Roman" w:hAnsi="Times New Roman" w:cs="Times New Roman"/>
          <w:sz w:val="28"/>
          <w:szCs w:val="28"/>
        </w:rPr>
        <w:t>Канзерова</w:t>
      </w:r>
      <w:proofErr w:type="spellEnd"/>
      <w:r w:rsidRPr="001C3719">
        <w:rPr>
          <w:rFonts w:ascii="Times New Roman" w:hAnsi="Times New Roman" w:cs="Times New Roman"/>
          <w:sz w:val="28"/>
          <w:szCs w:val="28"/>
        </w:rPr>
        <w:t xml:space="preserve"> О. В.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1C3719">
        <w:rPr>
          <w:rFonts w:ascii="Times New Roman" w:hAnsi="Times New Roman" w:cs="Times New Roman"/>
          <w:sz w:val="28"/>
          <w:szCs w:val="28"/>
        </w:rPr>
        <w:t xml:space="preserve"> расширить и обобщить представления о труде людей разных профессий, показать результаты труда, их общественную значимость.</w:t>
      </w:r>
    </w:p>
    <w:p w:rsidR="0051185F" w:rsidRPr="001C3719" w:rsidRDefault="0051185F" w:rsidP="0051185F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 w:rsidRPr="001C371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1185F" w:rsidRPr="001C3719" w:rsidRDefault="0051185F" w:rsidP="0051185F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t>-формировать реалистические представления о труде людей;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</w:rPr>
      </w:pPr>
      <w:r w:rsidRPr="001C3719">
        <w:rPr>
          <w:rFonts w:ascii="Times New Roman" w:hAnsi="Times New Roman" w:cs="Times New Roman"/>
          <w:sz w:val="28"/>
          <w:szCs w:val="28"/>
        </w:rPr>
        <w:t>-помочь понять детям важность и  необходимость каждой профессии;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t>-формировать способность самостоятельно подводить их, основываясь на своём жизненном опыте и полученных ранее знаний;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</w:rPr>
      </w:pPr>
      <w:r w:rsidRPr="001C3719">
        <w:rPr>
          <w:rFonts w:ascii="Times New Roman" w:hAnsi="Times New Roman" w:cs="Times New Roman"/>
          <w:sz w:val="28"/>
          <w:szCs w:val="28"/>
        </w:rPr>
        <w:t>- воспитывать желания участвовать в совместной трудовой деятельности наравне со всеми;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</w:rPr>
      </w:pPr>
      <w:r w:rsidRPr="001C3719">
        <w:rPr>
          <w:rFonts w:ascii="Times New Roman" w:hAnsi="Times New Roman" w:cs="Times New Roman"/>
          <w:sz w:val="28"/>
          <w:szCs w:val="28"/>
        </w:rPr>
        <w:t>-развивать коммуникативные навыки;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</w:rPr>
      </w:pPr>
      <w:r w:rsidRPr="001C3719">
        <w:rPr>
          <w:rFonts w:ascii="Times New Roman" w:hAnsi="Times New Roman" w:cs="Times New Roman"/>
          <w:sz w:val="28"/>
          <w:szCs w:val="28"/>
        </w:rPr>
        <w:lastRenderedPageBreak/>
        <w:t>-развивать связную речь, мелкую моторику рук, воображение, память;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t>-развивать образное и пространственное мышление, побуждать детей к творчеству и самостоятельности.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719"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 областей: 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t>Социально-коммуникативное развитие, познавательное развитие,</w:t>
      </w:r>
      <w:r w:rsidR="003D1E17">
        <w:rPr>
          <w:rFonts w:ascii="Times New Roman" w:hAnsi="Times New Roman" w:cs="Times New Roman"/>
          <w:sz w:val="28"/>
          <w:szCs w:val="28"/>
        </w:rPr>
        <w:t xml:space="preserve"> </w:t>
      </w:r>
      <w:r w:rsidRPr="001C3719">
        <w:rPr>
          <w:rFonts w:ascii="Times New Roman" w:hAnsi="Times New Roman" w:cs="Times New Roman"/>
          <w:sz w:val="28"/>
          <w:szCs w:val="28"/>
        </w:rPr>
        <w:t>речевое развитие,</w:t>
      </w:r>
      <w:r w:rsidR="003D1E17">
        <w:rPr>
          <w:rFonts w:ascii="Times New Roman" w:hAnsi="Times New Roman" w:cs="Times New Roman"/>
          <w:sz w:val="28"/>
          <w:szCs w:val="28"/>
        </w:rPr>
        <w:t xml:space="preserve"> </w:t>
      </w:r>
      <w:r w:rsidRPr="001C3719">
        <w:rPr>
          <w:rFonts w:ascii="Times New Roman" w:hAnsi="Times New Roman" w:cs="Times New Roman"/>
          <w:sz w:val="28"/>
          <w:szCs w:val="28"/>
        </w:rPr>
        <w:t>художественно-эстетическое развитие, физическое развитие.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1C371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C3719">
        <w:rPr>
          <w:rFonts w:ascii="Times New Roman" w:hAnsi="Times New Roman" w:cs="Times New Roman"/>
          <w:sz w:val="28"/>
          <w:szCs w:val="28"/>
        </w:rPr>
        <w:t>Информационно-практико-творческий</w:t>
      </w:r>
      <w:proofErr w:type="spellEnd"/>
      <w:r w:rsidRPr="001C3719">
        <w:rPr>
          <w:rFonts w:ascii="Times New Roman" w:hAnsi="Times New Roman" w:cs="Times New Roman"/>
          <w:sz w:val="28"/>
          <w:szCs w:val="28"/>
        </w:rPr>
        <w:t>.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b/>
          <w:sz w:val="28"/>
          <w:szCs w:val="28"/>
        </w:rPr>
        <w:t>Продолжительность проекта.</w:t>
      </w:r>
      <w:r w:rsidRPr="001C3719">
        <w:rPr>
          <w:rFonts w:ascii="Times New Roman" w:hAnsi="Times New Roman" w:cs="Times New Roman"/>
          <w:sz w:val="28"/>
          <w:szCs w:val="28"/>
        </w:rPr>
        <w:t xml:space="preserve"> Долгосрочный.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719">
        <w:rPr>
          <w:rFonts w:ascii="Times New Roman" w:hAnsi="Times New Roman" w:cs="Times New Roman"/>
          <w:b/>
          <w:sz w:val="28"/>
          <w:szCs w:val="28"/>
        </w:rPr>
        <w:t>Основные формы реализации проекта.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3719">
        <w:rPr>
          <w:rFonts w:ascii="Times New Roman" w:hAnsi="Times New Roman" w:cs="Times New Roman"/>
          <w:sz w:val="28"/>
          <w:szCs w:val="28"/>
        </w:rPr>
        <w:t>Беседы</w:t>
      </w:r>
      <w:r w:rsidRPr="001C371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1C3719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деятельность, книжные выставки,  сюжетно-ролевые игры, дидактические и настольные игры, рассматривание картин, просмотры видеофильмов,  использование компьютерных технологий (презентации, игры, просмотр сказок), чтение художественной литературы,  заучивание стихов и пословиц, экскурсия.</w:t>
      </w:r>
      <w:proofErr w:type="gramEnd"/>
    </w:p>
    <w:p w:rsidR="0051185F" w:rsidRPr="001C3719" w:rsidRDefault="0051185F" w:rsidP="0051185F">
      <w:pPr>
        <w:shd w:val="clear" w:color="auto" w:fill="FFFFFF"/>
        <w:spacing w:after="1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719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t>Для детей: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t>-  понимание детьми значения слово «профессия»;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C371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1C3719">
        <w:rPr>
          <w:rFonts w:ascii="Times New Roman" w:hAnsi="Times New Roman" w:cs="Times New Roman"/>
          <w:sz w:val="28"/>
          <w:szCs w:val="28"/>
        </w:rPr>
        <w:t xml:space="preserve"> знаний о некоторых профессиях, их назначении, особенностях;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t>- пополнение лексики воспитанников;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t>- уметь имитировать деятельность людей различных профессий в ходе сюжетно-ролевых игр.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t>Для родителей: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t>- успешное взаимодействие со своими детьми;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t>- повышение психолого-педагогических компетенций.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t>Для педагога: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t>- создание предметно-развивающей среды по теме проекта;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t>- совместная работа с родителями по расширению знаний детей;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lastRenderedPageBreak/>
        <w:t>- повышение уровня развития психолого-педагогической компетенции родителей и активизация их позиции в более тесном взаимодействии с педагогами и детьми.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719">
        <w:rPr>
          <w:rFonts w:ascii="Times New Roman" w:hAnsi="Times New Roman" w:cs="Times New Roman"/>
          <w:b/>
          <w:sz w:val="28"/>
          <w:szCs w:val="28"/>
        </w:rPr>
        <w:t>Этапы работы по проекту.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t>1 этап</w:t>
      </w:r>
      <w:r w:rsidRPr="001C3719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1C3719">
        <w:rPr>
          <w:rFonts w:ascii="Times New Roman" w:hAnsi="Times New Roman" w:cs="Times New Roman"/>
          <w:sz w:val="28"/>
          <w:szCs w:val="28"/>
        </w:rPr>
        <w:t>подготовительный</w:t>
      </w:r>
      <w:r w:rsidRPr="001C371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1C3719">
        <w:rPr>
          <w:rFonts w:ascii="Times New Roman" w:hAnsi="Times New Roman" w:cs="Times New Roman"/>
          <w:sz w:val="28"/>
          <w:szCs w:val="28"/>
        </w:rPr>
        <w:t>постановка цели.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t>2 этап – практический, усвоение новых знаний.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t>3 этап - заключительный, подведение итогов.</w:t>
      </w:r>
    </w:p>
    <w:p w:rsidR="0051185F" w:rsidRPr="001C3719" w:rsidRDefault="0051185F" w:rsidP="0051185F">
      <w:pPr>
        <w:shd w:val="clear" w:color="auto" w:fill="FFFFFF"/>
        <w:spacing w:after="1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719">
        <w:rPr>
          <w:rFonts w:ascii="Times New Roman" w:hAnsi="Times New Roman" w:cs="Times New Roman"/>
          <w:b/>
          <w:sz w:val="28"/>
          <w:szCs w:val="28"/>
        </w:rPr>
        <w:t>План реализации проекта.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b/>
          <w:sz w:val="28"/>
          <w:szCs w:val="28"/>
        </w:rPr>
        <w:t xml:space="preserve">Беседы: </w:t>
      </w:r>
      <w:proofErr w:type="gramStart"/>
      <w:r w:rsidRPr="001C3719">
        <w:rPr>
          <w:rFonts w:ascii="Times New Roman" w:hAnsi="Times New Roman" w:cs="Times New Roman"/>
          <w:sz w:val="28"/>
          <w:szCs w:val="28"/>
        </w:rPr>
        <w:t>«Кто работает в детском саду?», «Труд взрослых на полях и огородах», «Труд взрослых в садах», «Профессия садовод»,  «Кто следит за порядком в лесу?», «С/Х профессии», «Путь хлеба», «Кто одежду детям шьёт?», «Что делает сапожник?», «Люди каких профессий живут в нашем посёлке?», «Профессия строитель», «Кто работает на ферме?», «Спортсмен – это тоже профессия», «Кто нас лечит?», «Мужские профессии», «Есть такая профессия</w:t>
      </w:r>
      <w:proofErr w:type="gramEnd"/>
      <w:r w:rsidRPr="001C3719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1C3719">
        <w:rPr>
          <w:rFonts w:ascii="Times New Roman" w:hAnsi="Times New Roman" w:cs="Times New Roman"/>
          <w:sz w:val="28"/>
          <w:szCs w:val="28"/>
        </w:rPr>
        <w:t>Родину защищать.», «Профессия продавец», «Профессия повар», «Профессии наших мам», «Мастеровые на Руси», «Профессия-писатель», «Откуда книга к нам пришла», «Профессия библиотекарь»,  «Профессия  космонавт», «Лётчик-испытатель», «Профессия водитель», «Дизайнер ландшафта», «Профессия учитель».</w:t>
      </w:r>
      <w:proofErr w:type="gramEnd"/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b/>
          <w:sz w:val="28"/>
          <w:szCs w:val="28"/>
        </w:rPr>
        <w:t>Беседы-рассуждения:</w:t>
      </w:r>
      <w:r w:rsidRPr="001C3719">
        <w:rPr>
          <w:rFonts w:ascii="Times New Roman" w:hAnsi="Times New Roman" w:cs="Times New Roman"/>
          <w:sz w:val="28"/>
          <w:szCs w:val="28"/>
        </w:rPr>
        <w:t xml:space="preserve"> «Какие бывают профессии», «Что будет, если люди не будут работать», «Все профессии нужны, все профессии важны».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color w:val="000000"/>
        </w:rPr>
      </w:pPr>
      <w:r w:rsidRPr="001C371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Составление рассказов: </w:t>
      </w:r>
      <w:r w:rsidRPr="001C371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«Профессии», «Труд человека»</w:t>
      </w:r>
      <w:r w:rsidRPr="001C3719">
        <w:rPr>
          <w:rFonts w:ascii="Times New Roman" w:hAnsi="Times New Roman" w:cs="Times New Roman"/>
          <w:color w:val="000000"/>
        </w:rPr>
        <w:t xml:space="preserve">, </w:t>
      </w:r>
      <w:r w:rsidRPr="001C371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«Хлеб – всему голова», «Кем я стану, когда вырасту?»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b/>
          <w:sz w:val="28"/>
          <w:szCs w:val="28"/>
        </w:rPr>
        <w:t xml:space="preserve">НОД. </w:t>
      </w:r>
      <w:r w:rsidRPr="001C3719">
        <w:rPr>
          <w:rFonts w:ascii="Times New Roman" w:hAnsi="Times New Roman" w:cs="Times New Roman"/>
          <w:sz w:val="28"/>
          <w:szCs w:val="28"/>
        </w:rPr>
        <w:t>Рисование - «Детский сад», «Дом моей мечты», «Моя будущая профессия», «Кем я буду, когда вырасту», раскраски «Профессии».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t xml:space="preserve">Аппликация - «Улицы нашего посёлка», </w:t>
      </w:r>
      <w:r w:rsidRPr="001C371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«Альбом «Профессии бывают разные».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sz w:val="28"/>
          <w:szCs w:val="28"/>
        </w:rPr>
        <w:t>Ознакомление с окружающим миром - «Путь хлеба», «Как появилась мебель», «Профессии членов моей семьи»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3719">
        <w:rPr>
          <w:rFonts w:ascii="Times New Roman" w:hAnsi="Times New Roman" w:cs="Times New Roman"/>
          <w:sz w:val="28"/>
          <w:szCs w:val="28"/>
        </w:rPr>
        <w:t>Конструирование - «Трактор», «Одежда» (из бумаги), «Крепость» (из строительного материала), «Мебель» (из бросового материала), «Скорая помощь» (из бумаги).</w:t>
      </w:r>
      <w:proofErr w:type="gramEnd"/>
    </w:p>
    <w:p w:rsidR="0051185F" w:rsidRPr="001C3719" w:rsidRDefault="0051185F" w:rsidP="0051185F">
      <w:pPr>
        <w:shd w:val="clear" w:color="auto" w:fill="FFFFFF"/>
        <w:spacing w:after="135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Экскурсии: </w:t>
      </w:r>
      <w:r w:rsidRPr="001C3719">
        <w:rPr>
          <w:rFonts w:ascii="Times New Roman" w:hAnsi="Times New Roman" w:cs="Times New Roman"/>
          <w:sz w:val="28"/>
          <w:szCs w:val="28"/>
        </w:rPr>
        <w:t>«В прачечную детского сада», «В кабинет медсестры», «На огород», «На ж/</w:t>
      </w:r>
      <w:proofErr w:type="spellStart"/>
      <w:r w:rsidRPr="001C371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1C3719">
        <w:rPr>
          <w:rFonts w:ascii="Times New Roman" w:hAnsi="Times New Roman" w:cs="Times New Roman"/>
          <w:sz w:val="28"/>
          <w:szCs w:val="28"/>
        </w:rPr>
        <w:t xml:space="preserve"> вокзал ст. Курагино», «В магазин», «В библиотеку», «На почту», «ДК</w:t>
      </w:r>
      <w:proofErr w:type="gramStart"/>
      <w:r w:rsidRPr="001C37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C37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C371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C3719">
        <w:rPr>
          <w:rFonts w:ascii="Times New Roman" w:hAnsi="Times New Roman" w:cs="Times New Roman"/>
          <w:sz w:val="28"/>
          <w:szCs w:val="28"/>
        </w:rPr>
        <w:t>т. Курагино», «На автобусную остановку».</w:t>
      </w:r>
    </w:p>
    <w:p w:rsidR="0051185F" w:rsidRPr="001C3719" w:rsidRDefault="0051185F" w:rsidP="0051185F">
      <w:pPr>
        <w:shd w:val="clear" w:color="auto" w:fill="FFFFFF"/>
        <w:spacing w:after="135"/>
        <w:jc w:val="both"/>
        <w:rPr>
          <w:rFonts w:ascii="Times New Roman" w:hAnsi="Times New Roman" w:cs="Times New Roman"/>
          <w:sz w:val="28"/>
          <w:szCs w:val="28"/>
        </w:rPr>
      </w:pPr>
      <w:r w:rsidRPr="001C3719">
        <w:rPr>
          <w:rFonts w:ascii="Times New Roman" w:hAnsi="Times New Roman" w:cs="Times New Roman"/>
          <w:b/>
          <w:sz w:val="28"/>
          <w:szCs w:val="28"/>
        </w:rPr>
        <w:t xml:space="preserve">Дидактические игры: </w:t>
      </w:r>
      <w:r w:rsidRPr="001C3719">
        <w:rPr>
          <w:rFonts w:ascii="Times New Roman" w:hAnsi="Times New Roman" w:cs="Times New Roman"/>
          <w:sz w:val="28"/>
          <w:szCs w:val="28"/>
        </w:rPr>
        <w:t xml:space="preserve">«Кто где работает?», «Кто это знает и умеет?», «Кто это делает?», «Кто что делает?», «Исправить», «Для </w:t>
      </w:r>
      <w:proofErr w:type="gramStart"/>
      <w:r w:rsidRPr="001C3719">
        <w:rPr>
          <w:rFonts w:ascii="Times New Roman" w:hAnsi="Times New Roman" w:cs="Times New Roman"/>
          <w:sz w:val="28"/>
          <w:szCs w:val="28"/>
        </w:rPr>
        <w:t>человека</w:t>
      </w:r>
      <w:proofErr w:type="gramEnd"/>
      <w:r w:rsidRPr="001C3719">
        <w:rPr>
          <w:rFonts w:ascii="Times New Roman" w:hAnsi="Times New Roman" w:cs="Times New Roman"/>
          <w:sz w:val="28"/>
          <w:szCs w:val="28"/>
        </w:rPr>
        <w:t xml:space="preserve"> какой профессии это нужно?», «Кому что нужно для работы?», «Хлопни в ладоши, если это надо для… (название профессии)», «Кто больше назовёт действий (с мячом)», «Продолжи предложение», «Кто на фото», «Найди и расскажи (по фотографии)», «Нарисуй портрет (речевой)», «Я начинаю предложение, а вы заканчиваете», «Угадай, что я делаю?», «Что сначала, что потом?», «Выбираем работу».</w:t>
      </w:r>
    </w:p>
    <w:p w:rsidR="0051185F" w:rsidRPr="001C3719" w:rsidRDefault="0051185F" w:rsidP="0051185F">
      <w:pPr>
        <w:shd w:val="clear" w:color="auto" w:fill="FFFFFF"/>
        <w:spacing w:after="1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719">
        <w:rPr>
          <w:rFonts w:ascii="Times New Roman" w:hAnsi="Times New Roman" w:cs="Times New Roman"/>
          <w:b/>
          <w:sz w:val="28"/>
          <w:szCs w:val="28"/>
        </w:rPr>
        <w:t xml:space="preserve">Настольно-печатные игры: </w:t>
      </w:r>
      <w:r w:rsidRPr="001C3719">
        <w:rPr>
          <w:rFonts w:ascii="Times New Roman" w:hAnsi="Times New Roman" w:cs="Times New Roman"/>
          <w:sz w:val="28"/>
          <w:szCs w:val="28"/>
        </w:rPr>
        <w:t>лото для детей «Профессии», лото «Кем быть или профессии», «Профессии», лото «Кому это нужно».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b/>
          <w:iCs/>
          <w:color w:val="000000"/>
          <w:sz w:val="28"/>
          <w:szCs w:val="28"/>
        </w:rPr>
        <w:t>Сюжетно – ролевые игры</w:t>
      </w:r>
      <w:proofErr w:type="gramStart"/>
      <w:r w:rsidRPr="001C3719">
        <w:rPr>
          <w:rFonts w:ascii="Times New Roman" w:hAnsi="Times New Roman" w:cs="Times New Roman"/>
          <w:b/>
          <w:iCs/>
          <w:color w:val="000000"/>
          <w:sz w:val="28"/>
          <w:szCs w:val="28"/>
        </w:rPr>
        <w:t>:</w:t>
      </w:r>
      <w:r w:rsidRPr="001C3719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gramEnd"/>
      <w:r w:rsidRPr="001C3719">
        <w:rPr>
          <w:rFonts w:ascii="Times New Roman" w:hAnsi="Times New Roman" w:cs="Times New Roman"/>
          <w:bCs/>
          <w:color w:val="000000"/>
          <w:sz w:val="28"/>
          <w:szCs w:val="28"/>
        </w:rPr>
        <w:t>Театр</w:t>
      </w:r>
      <w:r w:rsidRPr="001C3719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1C3719">
        <w:rPr>
          <w:rFonts w:ascii="Times New Roman" w:hAnsi="Times New Roman" w:cs="Times New Roman"/>
          <w:color w:val="000000"/>
        </w:rPr>
        <w:t xml:space="preserve">, </w:t>
      </w:r>
      <w:r w:rsidRPr="001C3719">
        <w:rPr>
          <w:rFonts w:ascii="Times New Roman" w:hAnsi="Times New Roman" w:cs="Times New Roman"/>
          <w:bCs/>
          <w:color w:val="000000"/>
          <w:sz w:val="28"/>
          <w:szCs w:val="28"/>
        </w:rPr>
        <w:t>«Семья»</w:t>
      </w:r>
      <w:r w:rsidRPr="001C3719">
        <w:rPr>
          <w:rFonts w:ascii="Times New Roman" w:hAnsi="Times New Roman" w:cs="Times New Roman"/>
          <w:color w:val="000000"/>
        </w:rPr>
        <w:t xml:space="preserve">, </w:t>
      </w:r>
      <w:r w:rsidRPr="001C3719">
        <w:rPr>
          <w:rFonts w:ascii="Times New Roman" w:hAnsi="Times New Roman" w:cs="Times New Roman"/>
          <w:bCs/>
          <w:color w:val="000000"/>
          <w:sz w:val="28"/>
          <w:szCs w:val="28"/>
        </w:rPr>
        <w:t>«Магазин»</w:t>
      </w:r>
      <w:r w:rsidRPr="001C3719">
        <w:rPr>
          <w:rFonts w:ascii="Times New Roman" w:hAnsi="Times New Roman" w:cs="Times New Roman"/>
          <w:color w:val="000000"/>
        </w:rPr>
        <w:t xml:space="preserve">, </w:t>
      </w:r>
      <w:r w:rsidRPr="001C3719">
        <w:rPr>
          <w:rFonts w:ascii="Times New Roman" w:hAnsi="Times New Roman" w:cs="Times New Roman"/>
          <w:bCs/>
          <w:color w:val="000000"/>
          <w:sz w:val="28"/>
          <w:szCs w:val="28"/>
        </w:rPr>
        <w:t>«Больница»</w:t>
      </w:r>
      <w:r w:rsidRPr="001C3719">
        <w:rPr>
          <w:rFonts w:ascii="Times New Roman" w:hAnsi="Times New Roman" w:cs="Times New Roman"/>
          <w:color w:val="000000"/>
        </w:rPr>
        <w:t xml:space="preserve">, </w:t>
      </w:r>
      <w:r w:rsidRPr="001C3719">
        <w:rPr>
          <w:rFonts w:ascii="Times New Roman" w:hAnsi="Times New Roman" w:cs="Times New Roman"/>
          <w:bCs/>
          <w:color w:val="000000"/>
          <w:sz w:val="28"/>
          <w:szCs w:val="28"/>
        </w:rPr>
        <w:t>«Военная  база»</w:t>
      </w:r>
      <w:r w:rsidRPr="001C3719">
        <w:rPr>
          <w:rFonts w:ascii="Times New Roman" w:hAnsi="Times New Roman" w:cs="Times New Roman"/>
          <w:color w:val="000000"/>
        </w:rPr>
        <w:t xml:space="preserve">, </w:t>
      </w:r>
      <w:r w:rsidRPr="001C3719">
        <w:rPr>
          <w:rFonts w:ascii="Times New Roman" w:hAnsi="Times New Roman" w:cs="Times New Roman"/>
          <w:bCs/>
          <w:color w:val="000000"/>
          <w:sz w:val="28"/>
          <w:szCs w:val="28"/>
        </w:rPr>
        <w:t>«Строители»</w:t>
      </w:r>
      <w:r w:rsidRPr="001C3719">
        <w:rPr>
          <w:rFonts w:ascii="Times New Roman" w:hAnsi="Times New Roman" w:cs="Times New Roman"/>
          <w:color w:val="000000"/>
        </w:rPr>
        <w:t xml:space="preserve">, </w:t>
      </w:r>
      <w:r w:rsidRPr="001C3719">
        <w:rPr>
          <w:rFonts w:ascii="Times New Roman" w:hAnsi="Times New Roman" w:cs="Times New Roman"/>
          <w:bCs/>
          <w:color w:val="000000"/>
          <w:sz w:val="28"/>
          <w:szCs w:val="28"/>
        </w:rPr>
        <w:t>«Школа». «Парикмахерская», «Ветеринарная клиника», «Гараж».</w:t>
      </w:r>
    </w:p>
    <w:p w:rsidR="0051185F" w:rsidRPr="001C3719" w:rsidRDefault="0051185F" w:rsidP="0051185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Чтение художественной литературы:</w:t>
      </w:r>
      <w:r w:rsidRPr="001C3719">
        <w:rPr>
          <w:rFonts w:ascii="Times New Roman" w:hAnsi="Times New Roman" w:cs="Times New Roman"/>
          <w:color w:val="000000"/>
          <w:sz w:val="28"/>
          <w:szCs w:val="28"/>
        </w:rPr>
        <w:t xml:space="preserve"> «Город добрых дел» Р. </w:t>
      </w:r>
      <w:proofErr w:type="spellStart"/>
      <w:r w:rsidRPr="001C3719">
        <w:rPr>
          <w:rFonts w:ascii="Times New Roman" w:hAnsi="Times New Roman" w:cs="Times New Roman"/>
          <w:color w:val="000000"/>
          <w:sz w:val="28"/>
          <w:szCs w:val="28"/>
        </w:rPr>
        <w:t>Скарри</w:t>
      </w:r>
      <w:proofErr w:type="spellEnd"/>
      <w:r w:rsidRPr="001C3719">
        <w:rPr>
          <w:rFonts w:ascii="Times New Roman" w:hAnsi="Times New Roman" w:cs="Times New Roman"/>
          <w:color w:val="000000"/>
          <w:sz w:val="28"/>
          <w:szCs w:val="28"/>
        </w:rPr>
        <w:t xml:space="preserve">, «Кем быть?» И. Карпова (серия книг о профессиях), «А что у вас?» С. Михалков, «Кем быть?» В. Маяковский, «Строители» Б. </w:t>
      </w:r>
      <w:proofErr w:type="spellStart"/>
      <w:r w:rsidRPr="001C3719">
        <w:rPr>
          <w:rFonts w:ascii="Times New Roman" w:hAnsi="Times New Roman" w:cs="Times New Roman"/>
          <w:color w:val="000000"/>
          <w:sz w:val="28"/>
          <w:szCs w:val="28"/>
        </w:rPr>
        <w:t>Заходер</w:t>
      </w:r>
      <w:proofErr w:type="spellEnd"/>
      <w:r w:rsidRPr="001C3719">
        <w:rPr>
          <w:rFonts w:ascii="Times New Roman" w:hAnsi="Times New Roman" w:cs="Times New Roman"/>
          <w:color w:val="000000"/>
          <w:sz w:val="28"/>
          <w:szCs w:val="28"/>
        </w:rPr>
        <w:t xml:space="preserve">, «Дядя Стёпа - милиционер» С. Михалков, «Чем пахнут ремесла?» Д. </w:t>
      </w:r>
      <w:proofErr w:type="spellStart"/>
      <w:r w:rsidRPr="001C3719">
        <w:rPr>
          <w:rFonts w:ascii="Times New Roman" w:hAnsi="Times New Roman" w:cs="Times New Roman"/>
          <w:color w:val="000000"/>
          <w:sz w:val="28"/>
          <w:szCs w:val="28"/>
        </w:rPr>
        <w:t>Родари</w:t>
      </w:r>
      <w:proofErr w:type="spellEnd"/>
      <w:r w:rsidRPr="001C3719">
        <w:rPr>
          <w:rFonts w:ascii="Times New Roman" w:hAnsi="Times New Roman" w:cs="Times New Roman"/>
          <w:color w:val="000000"/>
          <w:sz w:val="28"/>
          <w:szCs w:val="28"/>
        </w:rPr>
        <w:t xml:space="preserve">, «Доктор Айболит» К. Чуковский, «Незнайка в солнечном городе» Н. Носов, «Мастерица» Г. </w:t>
      </w:r>
      <w:proofErr w:type="spellStart"/>
      <w:r w:rsidRPr="001C3719">
        <w:rPr>
          <w:rFonts w:ascii="Times New Roman" w:hAnsi="Times New Roman" w:cs="Times New Roman"/>
          <w:color w:val="000000"/>
          <w:sz w:val="28"/>
          <w:szCs w:val="28"/>
        </w:rPr>
        <w:t>Ладонщиков</w:t>
      </w:r>
      <w:proofErr w:type="spellEnd"/>
      <w:r w:rsidRPr="001C3719">
        <w:rPr>
          <w:rFonts w:ascii="Times New Roman" w:hAnsi="Times New Roman" w:cs="Times New Roman"/>
          <w:color w:val="000000"/>
          <w:sz w:val="28"/>
          <w:szCs w:val="28"/>
        </w:rPr>
        <w:t xml:space="preserve">, «Строители» Г. </w:t>
      </w:r>
      <w:proofErr w:type="spellStart"/>
      <w:r w:rsidRPr="001C3719">
        <w:rPr>
          <w:rFonts w:ascii="Times New Roman" w:hAnsi="Times New Roman" w:cs="Times New Roman"/>
          <w:color w:val="000000"/>
          <w:sz w:val="28"/>
          <w:szCs w:val="28"/>
        </w:rPr>
        <w:t>Люшнин</w:t>
      </w:r>
      <w:proofErr w:type="spellEnd"/>
      <w:r w:rsidRPr="001C3719">
        <w:rPr>
          <w:rFonts w:ascii="Times New Roman" w:hAnsi="Times New Roman" w:cs="Times New Roman"/>
          <w:color w:val="000000"/>
          <w:sz w:val="28"/>
          <w:szCs w:val="28"/>
        </w:rPr>
        <w:t>, «Помогать я буду всем» Л. Дьяконов.</w:t>
      </w:r>
    </w:p>
    <w:p w:rsidR="0051185F" w:rsidRPr="001C3719" w:rsidRDefault="0051185F" w:rsidP="0051185F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1185F" w:rsidRPr="001C3719" w:rsidRDefault="0051185F" w:rsidP="0051185F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1</w:t>
      </w:r>
    </w:p>
    <w:p w:rsidR="0051185F" w:rsidRPr="001C3719" w:rsidRDefault="0051185F" w:rsidP="005118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3719">
        <w:rPr>
          <w:rFonts w:ascii="Times New Roman" w:hAnsi="Times New Roman" w:cs="Times New Roman"/>
          <w:b/>
          <w:sz w:val="32"/>
          <w:szCs w:val="32"/>
        </w:rPr>
        <w:t>Занятие по хозяйственно-бытовому труду</w:t>
      </w:r>
    </w:p>
    <w:p w:rsidR="0051185F" w:rsidRPr="001C3719" w:rsidRDefault="0051185F" w:rsidP="0051185F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1C3719">
        <w:rPr>
          <w:rFonts w:ascii="Times New Roman" w:hAnsi="Times New Roman" w:cs="Times New Roman"/>
          <w:color w:val="000000"/>
          <w:sz w:val="28"/>
          <w:szCs w:val="28"/>
        </w:rPr>
        <w:t> формировать положительное отношение к труду и его результатам.</w:t>
      </w:r>
    </w:p>
    <w:p w:rsidR="0051185F" w:rsidRPr="001C3719" w:rsidRDefault="0051185F" w:rsidP="0051185F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51185F" w:rsidRPr="001C3719" w:rsidRDefault="0051185F" w:rsidP="0051185F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7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Учить детей участвовать в организованном труде коллектива сверстников.</w:t>
      </w:r>
    </w:p>
    <w:p w:rsidR="0051185F" w:rsidRPr="001C3719" w:rsidRDefault="0051185F" w:rsidP="0051185F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7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Совершенствовать трудовые навыки и умения в процессе труда, совершенствовать умения планировать свою деятельность.</w:t>
      </w:r>
    </w:p>
    <w:p w:rsidR="0051185F" w:rsidRPr="001C3719" w:rsidRDefault="0051185F" w:rsidP="0051185F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7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Закреплять умения правильно пользоваться материалом и оборудованием для уборки, соблюдая технику безопасности.</w:t>
      </w:r>
    </w:p>
    <w:p w:rsidR="0051185F" w:rsidRPr="001C3719" w:rsidRDefault="0051185F" w:rsidP="0051185F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7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Формировать убеждение в общественной значимости и необходимости бытового труда.</w:t>
      </w:r>
    </w:p>
    <w:p w:rsidR="0051185F" w:rsidRPr="001C3719" w:rsidRDefault="0051185F" w:rsidP="0051185F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7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Воспитывать доброжелательные взаимоотношения в процессе труда, желание прийти на помощь, положительное отношение к собственному труду и труду своих сверстников.</w:t>
      </w:r>
    </w:p>
    <w:p w:rsidR="0051185F" w:rsidRPr="001C3719" w:rsidRDefault="0051185F" w:rsidP="0051185F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Оборудование и материалы:</w:t>
      </w:r>
      <w:r w:rsidRPr="001C3719">
        <w:rPr>
          <w:rFonts w:ascii="Times New Roman" w:hAnsi="Times New Roman" w:cs="Times New Roman"/>
          <w:color w:val="000000"/>
          <w:sz w:val="28"/>
          <w:szCs w:val="28"/>
        </w:rPr>
        <w:t> клеёнчатые фартуки по количеству детей, тазики с тёплой водой, мыло, тряпочки, полотенца.</w:t>
      </w:r>
    </w:p>
    <w:p w:rsidR="0051185F" w:rsidRPr="001C3719" w:rsidRDefault="0051185F" w:rsidP="0051185F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b/>
          <w:color w:val="000000"/>
          <w:sz w:val="28"/>
          <w:szCs w:val="28"/>
        </w:rPr>
        <w:t>Предварительная работа:</w:t>
      </w:r>
      <w:r w:rsidRPr="001C3719">
        <w:rPr>
          <w:rFonts w:ascii="Times New Roman" w:hAnsi="Times New Roman" w:cs="Times New Roman"/>
          <w:color w:val="000000"/>
          <w:sz w:val="28"/>
          <w:szCs w:val="28"/>
        </w:rPr>
        <w:t xml:space="preserve"> беседа о труде, заучивание пословиц и поговорок о труде, чтение стихотворений, рассматривание иллюстраций и альбомов о различных профессиях взрослых, закрепление представлений о труде через дидактические игры. </w:t>
      </w:r>
    </w:p>
    <w:p w:rsidR="0051185F" w:rsidRPr="001C3719" w:rsidRDefault="0051185F" w:rsidP="0051185F"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C3719">
        <w:rPr>
          <w:rFonts w:ascii="Times New Roman" w:hAnsi="Times New Roman" w:cs="Times New Roman"/>
          <w:b/>
          <w:color w:val="000000"/>
          <w:sz w:val="28"/>
          <w:szCs w:val="28"/>
        </w:rPr>
        <w:t>Методы и приемы:</w:t>
      </w:r>
      <w:r w:rsidRPr="001C3719">
        <w:rPr>
          <w:rFonts w:ascii="Times New Roman" w:hAnsi="Times New Roman" w:cs="Times New Roman"/>
          <w:color w:val="000000"/>
          <w:sz w:val="28"/>
          <w:szCs w:val="28"/>
        </w:rPr>
        <w:t xml:space="preserve"> беседа, вопросы проблемного характера, художественное слово, практическая работа, опора на знания детей, разъяснение, показ, анализ.</w:t>
      </w:r>
      <w:proofErr w:type="gramEnd"/>
    </w:p>
    <w:p w:rsidR="0051185F" w:rsidRPr="001C3719" w:rsidRDefault="0051185F" w:rsidP="0051185F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b/>
          <w:color w:val="000000"/>
          <w:sz w:val="28"/>
          <w:szCs w:val="28"/>
        </w:rPr>
        <w:t>Ход занятия</w:t>
      </w:r>
    </w:p>
    <w:p w:rsidR="0051185F" w:rsidRPr="001C3719" w:rsidRDefault="0051185F" w:rsidP="0051185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1C37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Оргмомент</w:t>
      </w:r>
      <w:proofErr w:type="spellEnd"/>
      <w:r w:rsidRPr="001C37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 Физкультминутка.</w:t>
      </w:r>
    </w:p>
    <w:p w:rsidR="0051185F" w:rsidRPr="001C3719" w:rsidRDefault="0051185F" w:rsidP="0051185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7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Основная часть.</w:t>
      </w:r>
    </w:p>
    <w:p w:rsidR="0051185F" w:rsidRPr="001C3719" w:rsidRDefault="0051185F" w:rsidP="0051185F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1C371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Беседа. 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color w:val="000000"/>
          <w:sz w:val="28"/>
          <w:szCs w:val="28"/>
        </w:rPr>
        <w:t>- Ребята, как вы думаете, кто такой трудолюбивый человек</w:t>
      </w:r>
      <w:proofErr w:type="gramStart"/>
      <w:r w:rsidRPr="001C3719">
        <w:rPr>
          <w:rFonts w:ascii="Times New Roman" w:hAnsi="Times New Roman" w:cs="Times New Roman"/>
          <w:color w:val="000000"/>
          <w:sz w:val="28"/>
          <w:szCs w:val="28"/>
        </w:rPr>
        <w:t>?(</w:t>
      </w:r>
      <w:proofErr w:type="gramEnd"/>
      <w:r w:rsidRPr="001C3719">
        <w:rPr>
          <w:rFonts w:ascii="Times New Roman" w:hAnsi="Times New Roman" w:cs="Times New Roman"/>
          <w:i/>
          <w:color w:val="000000"/>
          <w:sz w:val="28"/>
          <w:szCs w:val="28"/>
        </w:rPr>
        <w:t>Ответы детей</w:t>
      </w:r>
      <w:r w:rsidRPr="001C3719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color w:val="000000"/>
          <w:sz w:val="28"/>
          <w:szCs w:val="28"/>
        </w:rPr>
        <w:t>- Да, ребята, и наш русский народ очень трудолюбив и сложил много пословиц и поговорок о труде. Давайте вспомним некоторые из них.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color w:val="000000"/>
          <w:sz w:val="28"/>
          <w:szCs w:val="28"/>
        </w:rPr>
        <w:t>Проговаривание и обсуждение пословиц:</w:t>
      </w:r>
    </w:p>
    <w:p w:rsidR="0051185F" w:rsidRPr="001C3719" w:rsidRDefault="0051185F" w:rsidP="0051185F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color w:val="000000"/>
          <w:sz w:val="28"/>
          <w:szCs w:val="28"/>
        </w:rPr>
        <w:t>Без труда не вытащить и рыбку из пруда.</w:t>
      </w:r>
    </w:p>
    <w:p w:rsidR="0051185F" w:rsidRPr="001C3719" w:rsidRDefault="0051185F" w:rsidP="0051185F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color w:val="000000"/>
          <w:sz w:val="28"/>
          <w:szCs w:val="28"/>
        </w:rPr>
        <w:t>Без труда нет добра.</w:t>
      </w:r>
    </w:p>
    <w:p w:rsidR="0051185F" w:rsidRPr="001C3719" w:rsidRDefault="0051185F" w:rsidP="0051185F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color w:val="000000"/>
          <w:sz w:val="28"/>
          <w:szCs w:val="28"/>
        </w:rPr>
        <w:t>Без работы день годом станет.</w:t>
      </w:r>
    </w:p>
    <w:p w:rsidR="0051185F" w:rsidRPr="001C3719" w:rsidRDefault="0051185F" w:rsidP="0051185F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color w:val="000000"/>
          <w:sz w:val="28"/>
          <w:szCs w:val="28"/>
        </w:rPr>
        <w:t>Была бы охота, а работа найдётся.</w:t>
      </w:r>
    </w:p>
    <w:p w:rsidR="0051185F" w:rsidRPr="001C3719" w:rsidRDefault="0051185F" w:rsidP="0051185F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color w:val="000000"/>
          <w:sz w:val="28"/>
          <w:szCs w:val="28"/>
        </w:rPr>
        <w:t>- Ребята, а как вы помогаете дома своим родителям</w:t>
      </w:r>
      <w:proofErr w:type="gramStart"/>
      <w:r w:rsidRPr="001C3719">
        <w:rPr>
          <w:rFonts w:ascii="Times New Roman" w:hAnsi="Times New Roman" w:cs="Times New Roman"/>
          <w:color w:val="000000"/>
          <w:sz w:val="28"/>
          <w:szCs w:val="28"/>
        </w:rPr>
        <w:t>?(</w:t>
      </w:r>
      <w:proofErr w:type="gramEnd"/>
      <w:r w:rsidRPr="001C3719">
        <w:rPr>
          <w:rFonts w:ascii="Times New Roman" w:hAnsi="Times New Roman" w:cs="Times New Roman"/>
          <w:i/>
          <w:color w:val="000000"/>
          <w:sz w:val="28"/>
          <w:szCs w:val="28"/>
        </w:rPr>
        <w:t>Ответы детей</w:t>
      </w:r>
      <w:r w:rsidRPr="001C3719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</w:p>
    <w:p w:rsidR="0051185F" w:rsidRPr="001C3719" w:rsidRDefault="0051185F" w:rsidP="0051185F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color w:val="000000"/>
          <w:sz w:val="28"/>
          <w:szCs w:val="28"/>
        </w:rPr>
        <w:t>- Ребята, а кто поддерживает порядок у нас в группе? (</w:t>
      </w:r>
      <w:r w:rsidRPr="001C3719">
        <w:rPr>
          <w:rFonts w:ascii="Times New Roman" w:hAnsi="Times New Roman" w:cs="Times New Roman"/>
          <w:i/>
          <w:color w:val="000000"/>
          <w:sz w:val="28"/>
          <w:szCs w:val="28"/>
        </w:rPr>
        <w:t>Ответы детей</w:t>
      </w:r>
      <w:r w:rsidRPr="001C3719">
        <w:rPr>
          <w:rFonts w:ascii="Times New Roman" w:hAnsi="Times New Roman" w:cs="Times New Roman"/>
          <w:color w:val="000000"/>
          <w:sz w:val="28"/>
          <w:szCs w:val="28"/>
        </w:rPr>
        <w:t>). Наш помощник воспитателя Наталья Николаевна в данный момент моет посуду. Я предлагаю помочь ей и помыть свои столы и стульчики думаю, что Наталье Николаевне будет очень приятно, ведь труд помощника воспитателя очень тяжелый.</w:t>
      </w:r>
    </w:p>
    <w:p w:rsidR="0051185F" w:rsidRPr="001C3719" w:rsidRDefault="0051185F" w:rsidP="0051185F">
      <w:pPr>
        <w:shd w:val="clear" w:color="auto" w:fill="FFFFFF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Коллективный труд.</w:t>
      </w:r>
      <w:r w:rsidRPr="001C3719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Выполнение детьми трудовых заданий.</w:t>
      </w:r>
    </w:p>
    <w:p w:rsidR="0051185F" w:rsidRPr="001C3719" w:rsidRDefault="0051185F" w:rsidP="0051185F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Посмотрите, что я приготовила для труда.</w:t>
      </w:r>
    </w:p>
    <w:p w:rsidR="0051185F" w:rsidRPr="001C3719" w:rsidRDefault="0051185F" w:rsidP="0051185F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color w:val="000000"/>
          <w:sz w:val="28"/>
          <w:szCs w:val="28"/>
        </w:rPr>
        <w:t>(вместе с детьми обсуждают инвентарь и распределяют трудовые задания)</w:t>
      </w:r>
    </w:p>
    <w:p w:rsidR="0051185F" w:rsidRPr="001C3719" w:rsidRDefault="0051185F" w:rsidP="0051185F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color w:val="000000"/>
          <w:sz w:val="28"/>
          <w:szCs w:val="28"/>
        </w:rPr>
        <w:t>- Прежде чем приступить к труду, необходимо надеть фартуки. А зачем?</w:t>
      </w:r>
    </w:p>
    <w:p w:rsidR="0051185F" w:rsidRPr="001C3719" w:rsidRDefault="0051185F" w:rsidP="0051185F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C3719">
        <w:rPr>
          <w:rFonts w:ascii="Times New Roman" w:hAnsi="Times New Roman" w:cs="Times New Roman"/>
          <w:i/>
          <w:color w:val="000000"/>
          <w:sz w:val="28"/>
          <w:szCs w:val="28"/>
        </w:rPr>
        <w:t>Ответы детей</w:t>
      </w:r>
      <w:r w:rsidRPr="001C3719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1185F" w:rsidRPr="001C3719" w:rsidRDefault="0051185F" w:rsidP="0051185F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413000" cy="1821578"/>
            <wp:effectExtent l="0" t="0" r="6350" b="7620"/>
            <wp:docPr id="12" name="Рисунок 12" descr="E:\СБОРНИК\ЗАНЯТИЯ И ФОТО НЕДЕЛЯ ПЕДМАСТЕРСТВА\занятие канзерова, девятова\IMG_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:\СБОРНИК\ЗАНЯТИЯ И ФОТО НЕДЕЛЯ ПЕДМАСТЕРСТВА\занятие канзерова, девятова\IMG_2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2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719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438400" cy="1834055"/>
            <wp:effectExtent l="0" t="0" r="0" b="0"/>
            <wp:docPr id="14" name="Рисунок 14" descr="E:\СБОРНИК\ЗАНЯТИЯ И ФОТО НЕДЕЛЯ ПЕДМАСТЕРСТВА\занятие канзерова, девятова\IMG_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:\СБОРНИК\ЗАНЯТИЯ И ФОТО НЕДЕЛЯ ПЕДМАСТЕРСТВА\занятие канзерова, девятова\IMG_2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85F" w:rsidRPr="001C3719" w:rsidRDefault="0051185F" w:rsidP="0051185F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color w:val="000000"/>
          <w:sz w:val="28"/>
          <w:szCs w:val="28"/>
        </w:rPr>
        <w:t>- Приступайте к работе. (</w:t>
      </w:r>
      <w:r w:rsidRPr="001C3719">
        <w:rPr>
          <w:rFonts w:ascii="Times New Roman" w:hAnsi="Times New Roman" w:cs="Times New Roman"/>
          <w:i/>
          <w:color w:val="000000"/>
          <w:sz w:val="28"/>
          <w:szCs w:val="28"/>
        </w:rPr>
        <w:t>По ходу деятельности воспитатель подсказывает детям, помогает, направляет, поддерживает).</w:t>
      </w:r>
    </w:p>
    <w:p w:rsidR="0051185F" w:rsidRPr="001C3719" w:rsidRDefault="0051185F" w:rsidP="0051185F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color w:val="000000"/>
          <w:sz w:val="28"/>
          <w:szCs w:val="28"/>
        </w:rPr>
        <w:t>3. Итог. Молодцы, ребята, славно потрудились. Посмотрите,  какие чистые стали столы и стульчики. После работы необходимо убрать инвентарь на место. (</w:t>
      </w:r>
      <w:r w:rsidRPr="001C37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Дети прополаскивают салфетки, развешивают для просушки, убирают тазики и средство для мытья, снимают фартуки). </w:t>
      </w:r>
      <w:r w:rsidRPr="001C3719">
        <w:rPr>
          <w:rFonts w:ascii="Times New Roman" w:hAnsi="Times New Roman" w:cs="Times New Roman"/>
          <w:color w:val="000000"/>
          <w:sz w:val="28"/>
          <w:szCs w:val="28"/>
        </w:rPr>
        <w:t>А вот и Наталья Николаевна, закончила мыть посуду.</w:t>
      </w:r>
    </w:p>
    <w:p w:rsidR="0051185F" w:rsidRPr="001C3719" w:rsidRDefault="0051185F" w:rsidP="0051185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C3719">
        <w:rPr>
          <w:rFonts w:ascii="Times New Roman" w:hAnsi="Times New Roman" w:cs="Times New Roman"/>
          <w:i/>
          <w:color w:val="000000"/>
          <w:sz w:val="28"/>
          <w:szCs w:val="28"/>
        </w:rPr>
        <w:t>Помощник воспитателя благодарит детей за проделанную работу</w:t>
      </w:r>
      <w:r w:rsidRPr="001C3719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51185F" w:rsidRPr="001C3719" w:rsidRDefault="0051185F" w:rsidP="0051185F">
      <w:pPr>
        <w:shd w:val="clear" w:color="auto" w:fill="FFFFFF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1C3719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343150" cy="1758950"/>
            <wp:effectExtent l="0" t="0" r="0" b="0"/>
            <wp:docPr id="15" name="Рисунок 15" descr="E:\СБОРНИК\ЗАНЯТИЯ И ФОТО НЕДЕЛЯ ПЕДМАСТЕРСТВА\занятие канзерова, девятова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E:\СБОРНИК\ЗАНЯТИЯ И ФОТО НЕДЕЛЯ ПЕДМАСТЕРСТВА\занятие канзерова, девятова\IMG_2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719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363981" cy="1758320"/>
            <wp:effectExtent l="0" t="0" r="0" b="0"/>
            <wp:docPr id="24" name="Рисунок 24" descr="E:\СБОРНИК\ЗАНЯТИЯ И ФОТО НЕДЕЛЯ ПЕДМАСТЕРСТВА\занятие канзерова, девятова\IMG_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E:\СБОРНИК\ЗАНЯТИЯ И ФОТО НЕДЕЛЯ ПЕДМАСТЕРСТВА\занятие канзерова, девятова\IMG_2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15" cy="176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19" w:rsidRDefault="001C3719" w:rsidP="0051185F">
      <w:pPr>
        <w:shd w:val="clear" w:color="auto" w:fill="FFFFFF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C3719" w:rsidRDefault="001C3719" w:rsidP="0051185F">
      <w:pPr>
        <w:shd w:val="clear" w:color="auto" w:fill="FFFFFF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C3719" w:rsidRDefault="001C3719" w:rsidP="0051185F">
      <w:pPr>
        <w:shd w:val="clear" w:color="auto" w:fill="FFFFFF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C3719" w:rsidRDefault="001C3719" w:rsidP="0051185F">
      <w:pPr>
        <w:shd w:val="clear" w:color="auto" w:fill="FFFFFF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1185F" w:rsidRPr="001C3719" w:rsidRDefault="0051185F" w:rsidP="0051185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C371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Фотоотчет о работе по проекту</w:t>
      </w:r>
    </w:p>
    <w:p w:rsidR="0051185F" w:rsidRPr="001C3719" w:rsidRDefault="0051185F" w:rsidP="0051185F">
      <w:pPr>
        <w:tabs>
          <w:tab w:val="left" w:pos="215"/>
          <w:tab w:val="center" w:pos="5599"/>
        </w:tabs>
        <w:jc w:val="center"/>
        <w:rPr>
          <w:rFonts w:ascii="Times New Roman" w:hAnsi="Times New Roman" w:cs="Times New Roman"/>
          <w:b/>
          <w:noProof/>
        </w:rPr>
      </w:pPr>
    </w:p>
    <w:p w:rsidR="0051185F" w:rsidRPr="001C3719" w:rsidRDefault="0051185F" w:rsidP="0051185F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51185F" w:rsidRPr="001C3719" w:rsidTr="0017681F">
        <w:tc>
          <w:tcPr>
            <w:tcW w:w="4785" w:type="dxa"/>
          </w:tcPr>
          <w:p w:rsidR="0051185F" w:rsidRPr="001C3719" w:rsidRDefault="0051185F" w:rsidP="0017681F"/>
          <w:p w:rsidR="0051185F" w:rsidRPr="001C3719" w:rsidRDefault="0051185F" w:rsidP="0017681F">
            <w:r w:rsidRPr="001C3719">
              <w:rPr>
                <w:noProof/>
              </w:rPr>
              <w:drawing>
                <wp:inline distT="0" distB="0" distL="0" distR="0">
                  <wp:extent cx="2647950" cy="1985963"/>
                  <wp:effectExtent l="19050" t="0" r="0" b="0"/>
                  <wp:docPr id="119" name="Рисунок 25" descr="H:\DCIM\100PHOTO\SAM_2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:\DCIM\100PHOTO\SAM_2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5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85F" w:rsidRPr="001C3719" w:rsidRDefault="0051185F" w:rsidP="0017681F">
            <w:pPr>
              <w:jc w:val="center"/>
            </w:pPr>
            <w:r w:rsidRPr="001C3719">
              <w:t>Весенняя посадка цветов на клумбах</w:t>
            </w:r>
          </w:p>
        </w:tc>
        <w:tc>
          <w:tcPr>
            <w:tcW w:w="4786" w:type="dxa"/>
          </w:tcPr>
          <w:p w:rsidR="0051185F" w:rsidRPr="001C3719" w:rsidRDefault="0051185F" w:rsidP="0017681F">
            <w:r w:rsidRPr="001C3719">
              <w:rPr>
                <w:noProof/>
              </w:rPr>
              <w:drawing>
                <wp:inline distT="0" distB="0" distL="0" distR="0">
                  <wp:extent cx="2705100" cy="2028825"/>
                  <wp:effectExtent l="19050" t="0" r="0" b="0"/>
                  <wp:docPr id="135" name="Рисунок 30" descr="H:\DCIM\100PHOTO\SAM_2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:\DCIM\100PHOTO\SAM_2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028" cy="2033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85F" w:rsidRPr="001C3719" w:rsidRDefault="0051185F" w:rsidP="0017681F">
            <w:pPr>
              <w:jc w:val="center"/>
            </w:pPr>
            <w:r w:rsidRPr="001C3719">
              <w:t>Дежурство по занятиям</w:t>
            </w:r>
          </w:p>
        </w:tc>
      </w:tr>
      <w:tr w:rsidR="0051185F" w:rsidRPr="001C3719" w:rsidTr="0017681F">
        <w:tc>
          <w:tcPr>
            <w:tcW w:w="4785" w:type="dxa"/>
          </w:tcPr>
          <w:p w:rsidR="0051185F" w:rsidRPr="001C3719" w:rsidRDefault="0051185F" w:rsidP="0017681F">
            <w:pPr>
              <w:jc w:val="center"/>
              <w:rPr>
                <w:noProof/>
              </w:rPr>
            </w:pPr>
          </w:p>
          <w:p w:rsidR="0051185F" w:rsidRPr="001C3719" w:rsidRDefault="0051185F" w:rsidP="0017681F">
            <w:pPr>
              <w:jc w:val="center"/>
              <w:rPr>
                <w:noProof/>
              </w:rPr>
            </w:pPr>
            <w:r w:rsidRPr="001C3719">
              <w:rPr>
                <w:noProof/>
              </w:rPr>
              <w:drawing>
                <wp:inline distT="0" distB="0" distL="0" distR="0">
                  <wp:extent cx="2454275" cy="1840706"/>
                  <wp:effectExtent l="0" t="0" r="0" b="0"/>
                  <wp:docPr id="136" name="Рисунок 20" descr="H:\DCIM\100PHOTO\SAM_2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DCIM\100PHOTO\SAM_2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210" cy="1842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85F" w:rsidRPr="001C3719" w:rsidRDefault="0051185F" w:rsidP="0017681F">
            <w:pPr>
              <w:jc w:val="center"/>
              <w:rPr>
                <w:noProof/>
              </w:rPr>
            </w:pPr>
            <w:r w:rsidRPr="001C3719">
              <w:t>Наводим порядок на веранде</w:t>
            </w:r>
          </w:p>
        </w:tc>
        <w:tc>
          <w:tcPr>
            <w:tcW w:w="4786" w:type="dxa"/>
          </w:tcPr>
          <w:p w:rsidR="0051185F" w:rsidRPr="001C3719" w:rsidRDefault="0051185F" w:rsidP="0017681F">
            <w:pPr>
              <w:jc w:val="center"/>
              <w:rPr>
                <w:noProof/>
              </w:rPr>
            </w:pPr>
            <w:r w:rsidRPr="001C3719">
              <w:rPr>
                <w:noProof/>
              </w:rPr>
              <w:drawing>
                <wp:inline distT="0" distB="0" distL="0" distR="0">
                  <wp:extent cx="2692400" cy="2019300"/>
                  <wp:effectExtent l="19050" t="0" r="0" b="0"/>
                  <wp:docPr id="143" name="Рисунок 1" descr="H:\DCIM\100PHOTO\SAM_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CIM\100PHOTO\SAM_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289" cy="2021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85F" w:rsidRPr="001C3719" w:rsidRDefault="0051185F" w:rsidP="0017681F">
            <w:pPr>
              <w:jc w:val="center"/>
              <w:rPr>
                <w:noProof/>
              </w:rPr>
            </w:pPr>
            <w:r w:rsidRPr="001C3719">
              <w:t>Дежурство по столовой</w:t>
            </w:r>
          </w:p>
          <w:p w:rsidR="0051185F" w:rsidRPr="001C3719" w:rsidRDefault="0051185F" w:rsidP="0017681F">
            <w:pPr>
              <w:jc w:val="center"/>
              <w:rPr>
                <w:noProof/>
              </w:rPr>
            </w:pPr>
          </w:p>
        </w:tc>
      </w:tr>
      <w:tr w:rsidR="0051185F" w:rsidRPr="001C3719" w:rsidTr="0017681F">
        <w:tc>
          <w:tcPr>
            <w:tcW w:w="4785" w:type="dxa"/>
          </w:tcPr>
          <w:p w:rsidR="0051185F" w:rsidRPr="001C3719" w:rsidRDefault="0051185F" w:rsidP="0017681F">
            <w:pPr>
              <w:jc w:val="center"/>
            </w:pPr>
            <w:r w:rsidRPr="001C3719">
              <w:rPr>
                <w:noProof/>
              </w:rPr>
              <w:drawing>
                <wp:inline distT="0" distB="0" distL="0" distR="0">
                  <wp:extent cx="2463799" cy="1847850"/>
                  <wp:effectExtent l="0" t="0" r="0" b="0"/>
                  <wp:docPr id="110" name="Рисунок 17" descr="H:\DCIM\100PHOTO\SAM_2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DCIM\100PHOTO\SAM_2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638" cy="1852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719">
              <w:t>Субботник по благоустройству</w:t>
            </w:r>
          </w:p>
        </w:tc>
        <w:tc>
          <w:tcPr>
            <w:tcW w:w="4786" w:type="dxa"/>
          </w:tcPr>
          <w:p w:rsidR="0051185F" w:rsidRPr="001C3719" w:rsidRDefault="0051185F" w:rsidP="0017681F">
            <w:pPr>
              <w:jc w:val="center"/>
            </w:pPr>
            <w:r w:rsidRPr="001C3719">
              <w:rPr>
                <w:noProof/>
              </w:rPr>
              <w:drawing>
                <wp:inline distT="0" distB="0" distL="0" distR="0">
                  <wp:extent cx="2514600" cy="1885950"/>
                  <wp:effectExtent l="19050" t="0" r="0" b="0"/>
                  <wp:docPr id="104" name="Рисунок 15" descr="H:\DCIM\100PHOTO\SAM_2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DCIM\100PHOTO\SAM_2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719">
              <w:rPr>
                <w:noProof/>
              </w:rPr>
              <w:t xml:space="preserve"> Самостоятельно одеваемся на  прогулку</w:t>
            </w:r>
          </w:p>
        </w:tc>
      </w:tr>
      <w:tr w:rsidR="0051185F" w:rsidRPr="001C3719" w:rsidTr="0017681F">
        <w:tc>
          <w:tcPr>
            <w:tcW w:w="4785" w:type="dxa"/>
          </w:tcPr>
          <w:p w:rsidR="0051185F" w:rsidRPr="001C3719" w:rsidRDefault="0051185F" w:rsidP="0017681F">
            <w:pPr>
              <w:jc w:val="center"/>
            </w:pPr>
            <w:r w:rsidRPr="001C3719">
              <w:rPr>
                <w:noProof/>
              </w:rPr>
              <w:lastRenderedPageBreak/>
              <w:drawing>
                <wp:inline distT="0" distB="0" distL="0" distR="0">
                  <wp:extent cx="2489199" cy="1866900"/>
                  <wp:effectExtent l="0" t="0" r="0" b="0"/>
                  <wp:docPr id="142" name="Рисунок 1" descr="C:\Users\user\Desktop\работа\аттестация\моя работа\фото девятова\участок\SAM_2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абота\аттестация\моя работа\фото девятова\участок\SAM_2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92" cy="186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85F" w:rsidRPr="001C3719" w:rsidRDefault="0051185F" w:rsidP="0017681F">
            <w:pPr>
              <w:jc w:val="center"/>
            </w:pPr>
            <w:r w:rsidRPr="001C3719">
              <w:t>Поливка цветочной рассады</w:t>
            </w:r>
          </w:p>
        </w:tc>
        <w:tc>
          <w:tcPr>
            <w:tcW w:w="4786" w:type="dxa"/>
          </w:tcPr>
          <w:p w:rsidR="0051185F" w:rsidRPr="001C3719" w:rsidRDefault="0051185F" w:rsidP="0017681F">
            <w:pPr>
              <w:jc w:val="center"/>
            </w:pPr>
            <w:r w:rsidRPr="001C3719">
              <w:rPr>
                <w:noProof/>
              </w:rPr>
              <w:drawing>
                <wp:inline distT="0" distB="0" distL="0" distR="0">
                  <wp:extent cx="2501899" cy="1876425"/>
                  <wp:effectExtent l="19050" t="0" r="0" b="0"/>
                  <wp:docPr id="106" name="Рисунок 11" descr="H:\DCIM\100PHOTO\SAM_2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DCIM\100PHOTO\SAM_2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899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719">
              <w:t>Посадка фиалок</w:t>
            </w:r>
          </w:p>
        </w:tc>
      </w:tr>
    </w:tbl>
    <w:tbl>
      <w:tblPr>
        <w:tblStyle w:val="a3"/>
        <w:tblpPr w:leftFromText="180" w:rightFromText="180" w:vertAnchor="text" w:horzAnchor="margin" w:tblpY="23"/>
        <w:tblW w:w="0" w:type="auto"/>
        <w:tblLook w:val="04A0"/>
      </w:tblPr>
      <w:tblGrid>
        <w:gridCol w:w="4785"/>
        <w:gridCol w:w="4786"/>
      </w:tblGrid>
      <w:tr w:rsidR="0051185F" w:rsidRPr="001C3719" w:rsidTr="0017681F">
        <w:tc>
          <w:tcPr>
            <w:tcW w:w="4785" w:type="dxa"/>
          </w:tcPr>
          <w:p w:rsidR="0051185F" w:rsidRPr="001C3719" w:rsidRDefault="0051185F" w:rsidP="0017681F"/>
          <w:p w:rsidR="0051185F" w:rsidRPr="001C3719" w:rsidRDefault="0051185F" w:rsidP="0017681F">
            <w:pPr>
              <w:jc w:val="center"/>
            </w:pPr>
            <w:r w:rsidRPr="001C3719">
              <w:rPr>
                <w:noProof/>
              </w:rPr>
              <w:drawing>
                <wp:inline distT="0" distB="0" distL="0" distR="0">
                  <wp:extent cx="2511425" cy="1883569"/>
                  <wp:effectExtent l="0" t="0" r="0" b="0"/>
                  <wp:docPr id="137" name="Рисунок 33" descr="C:\Users\user\Desktop\работа\запольская\будни\SAM_6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работа\запольская\будни\SAM_6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250" cy="1887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85F" w:rsidRPr="001C3719" w:rsidRDefault="0051185F" w:rsidP="0017681F">
            <w:r w:rsidRPr="001C3719">
              <w:t>Знакомство с профессией    дежурный по станции</w:t>
            </w:r>
          </w:p>
        </w:tc>
        <w:tc>
          <w:tcPr>
            <w:tcW w:w="4786" w:type="dxa"/>
          </w:tcPr>
          <w:p w:rsidR="0051185F" w:rsidRPr="001C3719" w:rsidRDefault="0051185F" w:rsidP="0017681F">
            <w:pPr>
              <w:jc w:val="center"/>
              <w:rPr>
                <w:noProof/>
              </w:rPr>
            </w:pPr>
          </w:p>
          <w:p w:rsidR="0051185F" w:rsidRPr="001C3719" w:rsidRDefault="0051185F" w:rsidP="0017681F">
            <w:pPr>
              <w:jc w:val="center"/>
            </w:pPr>
            <w:r w:rsidRPr="001C3719">
              <w:rPr>
                <w:noProof/>
              </w:rPr>
              <w:drawing>
                <wp:inline distT="0" distB="0" distL="0" distR="0">
                  <wp:extent cx="2578100" cy="1933575"/>
                  <wp:effectExtent l="0" t="0" r="0" b="0"/>
                  <wp:docPr id="138" name="Рисунок 36" descr="C:\Users\user\Desktop\работа\запольская\будни\SAM_6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работа\запольская\будни\SAM_6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140" cy="193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85F" w:rsidRPr="001C3719" w:rsidRDefault="0051185F" w:rsidP="0017681F">
            <w:pPr>
              <w:jc w:val="center"/>
            </w:pPr>
            <w:r w:rsidRPr="001C3719">
              <w:t xml:space="preserve">Знакомство с профессией машиниста </w:t>
            </w:r>
          </w:p>
        </w:tc>
      </w:tr>
      <w:tr w:rsidR="0051185F" w:rsidRPr="001C3719" w:rsidTr="0017681F">
        <w:tc>
          <w:tcPr>
            <w:tcW w:w="4785" w:type="dxa"/>
          </w:tcPr>
          <w:p w:rsidR="0051185F" w:rsidRPr="001C3719" w:rsidRDefault="0051185F" w:rsidP="0017681F">
            <w:pPr>
              <w:rPr>
                <w:noProof/>
              </w:rPr>
            </w:pPr>
          </w:p>
          <w:p w:rsidR="0051185F" w:rsidRPr="001C3719" w:rsidRDefault="0051185F" w:rsidP="0017681F">
            <w:pPr>
              <w:jc w:val="center"/>
            </w:pPr>
            <w:r w:rsidRPr="001C3719">
              <w:rPr>
                <w:noProof/>
              </w:rPr>
              <w:drawing>
                <wp:inline distT="0" distB="0" distL="0" distR="0">
                  <wp:extent cx="2473325" cy="1854994"/>
                  <wp:effectExtent l="0" t="0" r="0" b="0"/>
                  <wp:docPr id="139" name="Рисунок 39" descr="C:\Users\user\Desktop\работа\запольская\будни\SAM_6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работа\запольская\будни\SAM_6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259" cy="1857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719">
              <w:t>Знакомство с профессией продавца</w:t>
            </w:r>
          </w:p>
        </w:tc>
        <w:tc>
          <w:tcPr>
            <w:tcW w:w="4786" w:type="dxa"/>
          </w:tcPr>
          <w:p w:rsidR="0051185F" w:rsidRPr="001C3719" w:rsidRDefault="0051185F" w:rsidP="0017681F">
            <w:pPr>
              <w:jc w:val="center"/>
            </w:pPr>
          </w:p>
          <w:p w:rsidR="0051185F" w:rsidRPr="001C3719" w:rsidRDefault="0051185F" w:rsidP="0017681F">
            <w:pPr>
              <w:jc w:val="center"/>
            </w:pPr>
            <w:r w:rsidRPr="001C3719">
              <w:rPr>
                <w:noProof/>
              </w:rPr>
              <w:drawing>
                <wp:inline distT="0" distB="0" distL="0" distR="0">
                  <wp:extent cx="2600325" cy="1949805"/>
                  <wp:effectExtent l="0" t="0" r="0" b="0"/>
                  <wp:docPr id="140" name="Рисунок 2" descr="C:\Users\user\Desktop\работа\спирюхова\дос\новый год\DSCN4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абота\спирюхова\дос\новый год\DSCN4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347" cy="195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85F" w:rsidRPr="001C3719" w:rsidRDefault="0051185F" w:rsidP="0017681F">
            <w:pPr>
              <w:jc w:val="center"/>
            </w:pPr>
            <w:r w:rsidRPr="001C3719">
              <w:t>Знакомство с профессией дежурный по вокзалу</w:t>
            </w:r>
          </w:p>
        </w:tc>
      </w:tr>
      <w:tr w:rsidR="0051185F" w:rsidRPr="001C3719" w:rsidTr="0017681F">
        <w:tc>
          <w:tcPr>
            <w:tcW w:w="4785" w:type="dxa"/>
          </w:tcPr>
          <w:p w:rsidR="0051185F" w:rsidRPr="001C3719" w:rsidRDefault="0051185F" w:rsidP="0017681F">
            <w:pPr>
              <w:rPr>
                <w:noProof/>
              </w:rPr>
            </w:pPr>
          </w:p>
          <w:p w:rsidR="0051185F" w:rsidRPr="001C3719" w:rsidRDefault="0051185F" w:rsidP="0017681F">
            <w:pPr>
              <w:jc w:val="center"/>
              <w:rPr>
                <w:noProof/>
              </w:rPr>
            </w:pPr>
            <w:r w:rsidRPr="001C3719">
              <w:rPr>
                <w:noProof/>
              </w:rPr>
              <w:drawing>
                <wp:inline distT="0" distB="0" distL="0" distR="0">
                  <wp:extent cx="2574925" cy="1931194"/>
                  <wp:effectExtent l="0" t="0" r="0" b="0"/>
                  <wp:docPr id="141" name="Рисунок 31" descr="H:\DCIM\100PHOTO\SAM_1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DCIM\100PHOTO\SAM_1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153" cy="1935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85F" w:rsidRPr="001C3719" w:rsidRDefault="0051185F" w:rsidP="0017681F">
            <w:pPr>
              <w:rPr>
                <w:noProof/>
              </w:rPr>
            </w:pPr>
            <w:r w:rsidRPr="001C3719">
              <w:t>Знакомство с профессией дежурный по станции</w:t>
            </w:r>
          </w:p>
          <w:p w:rsidR="0051185F" w:rsidRPr="001C3719" w:rsidRDefault="0051185F" w:rsidP="0017681F">
            <w:pPr>
              <w:jc w:val="center"/>
              <w:rPr>
                <w:noProof/>
              </w:rPr>
            </w:pPr>
          </w:p>
        </w:tc>
        <w:tc>
          <w:tcPr>
            <w:tcW w:w="4786" w:type="dxa"/>
          </w:tcPr>
          <w:p w:rsidR="0051185F" w:rsidRPr="001C3719" w:rsidRDefault="0051185F" w:rsidP="0017681F">
            <w:pPr>
              <w:rPr>
                <w:noProof/>
              </w:rPr>
            </w:pPr>
          </w:p>
          <w:p w:rsidR="0051185F" w:rsidRPr="001C3719" w:rsidRDefault="0051185F" w:rsidP="0017681F">
            <w:pPr>
              <w:jc w:val="center"/>
              <w:rPr>
                <w:noProof/>
              </w:rPr>
            </w:pPr>
            <w:r w:rsidRPr="001C3719">
              <w:rPr>
                <w:noProof/>
              </w:rPr>
              <w:drawing>
                <wp:inline distT="0" distB="0" distL="0" distR="0">
                  <wp:extent cx="2666998" cy="2000250"/>
                  <wp:effectExtent l="0" t="0" r="0" b="0"/>
                  <wp:docPr id="126" name="Рисунок 35" descr="C:\Users\user\Desktop\работа\запольская\будни\SAM_6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работа\запольская\будни\SAM_6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265" cy="200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719">
              <w:t xml:space="preserve">Знакомство с профессиями  </w:t>
            </w:r>
            <w:proofErr w:type="spellStart"/>
            <w:r w:rsidRPr="001C3719">
              <w:t>жд</w:t>
            </w:r>
            <w:proofErr w:type="spellEnd"/>
            <w:r w:rsidRPr="001C3719">
              <w:t>. транспорта</w:t>
            </w:r>
          </w:p>
        </w:tc>
      </w:tr>
      <w:tr w:rsidR="0051185F" w:rsidRPr="001C3719" w:rsidTr="0017681F">
        <w:tc>
          <w:tcPr>
            <w:tcW w:w="4785" w:type="dxa"/>
          </w:tcPr>
          <w:p w:rsidR="0051185F" w:rsidRPr="001C3719" w:rsidRDefault="0051185F" w:rsidP="0017681F">
            <w:pPr>
              <w:tabs>
                <w:tab w:val="left" w:pos="195"/>
                <w:tab w:val="center" w:pos="2284"/>
              </w:tabs>
              <w:rPr>
                <w:noProof/>
              </w:rPr>
            </w:pPr>
            <w:r w:rsidRPr="001C3719">
              <w:rPr>
                <w:noProof/>
              </w:rPr>
              <w:lastRenderedPageBreak/>
              <w:tab/>
            </w:r>
            <w:r w:rsidRPr="001C3719">
              <w:rPr>
                <w:noProof/>
              </w:rPr>
              <w:tab/>
            </w:r>
            <w:r w:rsidRPr="001C3719">
              <w:rPr>
                <w:noProof/>
              </w:rPr>
              <w:drawing>
                <wp:inline distT="0" distB="0" distL="0" distR="0">
                  <wp:extent cx="2565400" cy="1924050"/>
                  <wp:effectExtent l="0" t="0" r="0" b="0"/>
                  <wp:docPr id="125" name="Рисунок 34" descr="C:\Users\user\Desktop\работа\запольская\будни\SAM_6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работа\запольская\будни\SAM_6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152" cy="192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85F" w:rsidRPr="001C3719" w:rsidRDefault="0051185F" w:rsidP="0017681F">
            <w:pPr>
              <w:jc w:val="center"/>
              <w:rPr>
                <w:noProof/>
              </w:rPr>
            </w:pPr>
            <w:r w:rsidRPr="001C3719">
              <w:t xml:space="preserve">Знакомство с профессиями  </w:t>
            </w:r>
            <w:proofErr w:type="spellStart"/>
            <w:r w:rsidRPr="001C3719">
              <w:t>жд</w:t>
            </w:r>
            <w:proofErr w:type="spellEnd"/>
            <w:r w:rsidRPr="001C3719">
              <w:t>. транспорта</w:t>
            </w:r>
          </w:p>
          <w:p w:rsidR="0051185F" w:rsidRPr="001C3719" w:rsidRDefault="0051185F" w:rsidP="0017681F">
            <w:pPr>
              <w:jc w:val="center"/>
              <w:rPr>
                <w:noProof/>
              </w:rPr>
            </w:pPr>
          </w:p>
        </w:tc>
        <w:tc>
          <w:tcPr>
            <w:tcW w:w="4786" w:type="dxa"/>
          </w:tcPr>
          <w:p w:rsidR="0051185F" w:rsidRPr="001C3719" w:rsidRDefault="0051185F" w:rsidP="0017681F">
            <w:pPr>
              <w:jc w:val="center"/>
              <w:rPr>
                <w:noProof/>
              </w:rPr>
            </w:pPr>
            <w:r w:rsidRPr="001C3719">
              <w:rPr>
                <w:noProof/>
              </w:rPr>
              <w:drawing>
                <wp:inline distT="0" distB="0" distL="0" distR="0">
                  <wp:extent cx="2676525" cy="2007394"/>
                  <wp:effectExtent l="19050" t="0" r="9525" b="0"/>
                  <wp:docPr id="128" name="Рисунок 37" descr="C:\Users\user\Desktop\работа\запольская\будни\SAM_6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работа\запольская\будни\SAM_6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07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85F" w:rsidRPr="001C3719" w:rsidRDefault="0051185F" w:rsidP="0051185F">
      <w:pPr>
        <w:rPr>
          <w:rFonts w:ascii="Times New Roman" w:hAnsi="Times New Roman" w:cs="Times New Roman"/>
        </w:rPr>
      </w:pPr>
    </w:p>
    <w:p w:rsidR="000403F1" w:rsidRPr="001C3719" w:rsidRDefault="000403F1">
      <w:pPr>
        <w:rPr>
          <w:rFonts w:ascii="Times New Roman" w:hAnsi="Times New Roman" w:cs="Times New Roman"/>
        </w:rPr>
      </w:pPr>
    </w:p>
    <w:sectPr w:rsidR="000403F1" w:rsidRPr="001C3719" w:rsidSect="00FC0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57444"/>
    <w:multiLevelType w:val="hybridMultilevel"/>
    <w:tmpl w:val="620CF6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2AB0"/>
    <w:multiLevelType w:val="hybridMultilevel"/>
    <w:tmpl w:val="1632C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51185F"/>
    <w:rsid w:val="000403F1"/>
    <w:rsid w:val="001566FB"/>
    <w:rsid w:val="001C3719"/>
    <w:rsid w:val="003D1E17"/>
    <w:rsid w:val="0051185F"/>
    <w:rsid w:val="00FC0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F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18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1185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11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8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1378</Words>
  <Characters>7858</Characters>
  <Application>Microsoft Office Word</Application>
  <DocSecurity>0</DocSecurity>
  <Lines>65</Lines>
  <Paragraphs>18</Paragraphs>
  <ScaleCrop>false</ScaleCrop>
  <Company>Reanimator Extreme Edition</Company>
  <LinksUpToDate>false</LinksUpToDate>
  <CharactersWithSpaces>9218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5</cp:revision>
  <dcterms:created xsi:type="dcterms:W3CDTF">2019-02-04T06:51:00Z</dcterms:created>
  <dcterms:modified xsi:type="dcterms:W3CDTF">2021-01-22T14:14:00Z</dcterms:modified>
</cp:coreProperties>
</file>