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8" w:rsidRPr="00EF5208" w:rsidRDefault="00EF5208" w:rsidP="00EF1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F5208" w:rsidRPr="00EF5208" w:rsidRDefault="00EF5208" w:rsidP="00EF1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Pr="00E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9 «Алёнушка» комбинированного вида</w:t>
      </w: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321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образовательная программа</w:t>
      </w:r>
    </w:p>
    <w:p w:rsid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7D1A63" w:rsidRDefault="00EF5208" w:rsidP="00EF5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A63">
        <w:rPr>
          <w:rFonts w:ascii="Times New Roman" w:hAnsi="Times New Roman" w:cs="Times New Roman"/>
          <w:sz w:val="28"/>
          <w:szCs w:val="28"/>
        </w:rPr>
        <w:t>Бердяева  Светлана  Анатольевна</w:t>
      </w:r>
    </w:p>
    <w:p w:rsidR="00EF5208" w:rsidRPr="007D1A63" w:rsidRDefault="00EF5208" w:rsidP="00EF5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A6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7D1A63" w:rsidRDefault="00EF5208" w:rsidP="00EF52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7D1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>Духовно - нравственное развитие дошкольников средствами театрализованной деятельности</w:t>
      </w:r>
      <w:r w:rsidRPr="007D1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5208" w:rsidRPr="007D1A63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7D1A63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08" w:rsidRPr="007D1A63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>2019 — 2020 учебный год</w:t>
      </w:r>
    </w:p>
    <w:p w:rsidR="00EF5208" w:rsidRPr="007D1A63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 группа</w:t>
      </w:r>
    </w:p>
    <w:p w:rsidR="00EF5208" w:rsidRPr="00E06EEA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5208" w:rsidRPr="007D1A63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начала работы над темой: </w:t>
      </w:r>
      <w:r w:rsidR="006E38E1"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3210D2"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EF5208" w:rsidRPr="007D1A63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окончания работы: май</w:t>
      </w:r>
      <w:r w:rsidR="003210D2"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08" w:rsidRPr="00EF5208" w:rsidRDefault="00EF5208" w:rsidP="00EF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08" w:rsidRDefault="00EF5208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D2" w:rsidRDefault="003210D2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63" w:rsidRDefault="007D1A63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D2" w:rsidRDefault="003210D2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D2" w:rsidRDefault="003210D2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D2" w:rsidRDefault="003210D2" w:rsidP="007946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C7" w:rsidRPr="007D1A63" w:rsidRDefault="00C46BC7" w:rsidP="00321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46D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«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>Искусство актера заключается в речи и в движении тела»</w:t>
      </w:r>
      <w:r w:rsidR="003210D2"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>И. Гёте</w:t>
      </w:r>
      <w:r w:rsidR="003210D2" w:rsidRPr="007D1A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46BC7" w:rsidRPr="007D1A63" w:rsidRDefault="00C46BC7" w:rsidP="003210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>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DD63BD" w:rsidRPr="007D1A63" w:rsidRDefault="00DD63BD" w:rsidP="00DD63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BC7" w:rsidRPr="007D1A63" w:rsidRDefault="00C46BC7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0D2" w:rsidRPr="007D1A63">
        <w:rPr>
          <w:rFonts w:ascii="Times New Roman" w:hAnsi="Times New Roman" w:cs="Times New Roman"/>
          <w:sz w:val="28"/>
          <w:szCs w:val="28"/>
          <w:lang w:eastAsia="ru-RU"/>
        </w:rPr>
        <w:t>повышение собственной профессиональной компетенции в вопросах нравственного воспитания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10D2"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</w:t>
      </w:r>
      <w:r w:rsidR="003210D2" w:rsidRPr="007D1A63">
        <w:rPr>
          <w:rFonts w:ascii="Times New Roman" w:hAnsi="Times New Roman" w:cs="Times New Roman"/>
          <w:sz w:val="28"/>
          <w:szCs w:val="28"/>
          <w:lang w:eastAsia="ru-RU"/>
        </w:rPr>
        <w:t>их способностей, психологического раскрепощения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посредством театрализованной деятельности.</w:t>
      </w:r>
    </w:p>
    <w:p w:rsidR="00EF5208" w:rsidRPr="007D1A63" w:rsidRDefault="00EF5208" w:rsidP="007946D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6BC7" w:rsidRPr="007D1A63" w:rsidRDefault="00C46BC7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10D2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1.</w:t>
      </w:r>
      <w:r w:rsidR="00C46BC7"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ыв</w:t>
      </w:r>
      <w:r w:rsidR="00C46BC7"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ть гуманные</w:t>
      </w:r>
      <w:r w:rsidR="00C46BC7"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чувств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  <w:r w:rsidR="00C46BC7"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детей: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210D2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честности, справедливости, доброте, воспитание отрицательного отношения к жестокости, хитрости, трусости;</w:t>
      </w:r>
    </w:p>
    <w:p w:rsidR="003210D2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</w:p>
    <w:p w:rsidR="00C46BC7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C46BC7" w:rsidRPr="007D1A63" w:rsidRDefault="00C46BC7" w:rsidP="007946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</w:t>
      </w:r>
      <w:r w:rsidR="003210D2"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ывать дух </w:t>
      </w:r>
      <w:r w:rsidRPr="007D1A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коллективизма:</w:t>
      </w:r>
    </w:p>
    <w:p w:rsidR="00C46BC7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 детей умения поступать в соответствии с нравственными ценностями коллектива; </w:t>
      </w:r>
    </w:p>
    <w:p w:rsidR="00C46BC7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закрепление культуры общения и поведения на занятиях, во время подготовки и проведения спектаклей;</w:t>
      </w:r>
    </w:p>
    <w:p w:rsidR="00C46BC7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развитие умения оценивать результаты своей работы и работы сверстников;</w:t>
      </w:r>
    </w:p>
    <w:p w:rsidR="00C46BC7" w:rsidRPr="007D1A63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поддержание желания детей активно участвовать в праздниках и развлечениях, используя умения и навыки, приобретенные на занятиях и в самостоятельной деятельности.</w:t>
      </w:r>
    </w:p>
    <w:p w:rsidR="00E06EEA" w:rsidRPr="007D1A63" w:rsidRDefault="003210D2" w:rsidP="007946D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C46BC7" w:rsidRPr="007D1A63" w:rsidRDefault="003210D2" w:rsidP="003210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«Те высокие нравственные, эстетические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и интеллектуальные чувства, которые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характеризуют развитого взрослого человека и</w:t>
      </w:r>
      <w:r w:rsid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которые способны вдохновить его на большие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дела и на благородные поступки, не даны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ребенку в готовом виде от рождения.</w:t>
      </w:r>
      <w:r w:rsidRP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hAnsi="Times New Roman" w:cs="Times New Roman"/>
          <w:sz w:val="28"/>
          <w:szCs w:val="28"/>
          <w:lang w:eastAsia="ru-RU"/>
        </w:rPr>
        <w:t>Они возникают и развиваются на протяжении</w:t>
      </w:r>
      <w:r w:rsidR="007D1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 под влиянием социальных условий жизни</w:t>
      </w: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BC7"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воспитания».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Владимирович Запорожец.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повседневной жизни мы всё чаще сталкиваемся с проблемой, которая существует последние пару десятилетий. Ухудшение духовно-</w:t>
      </w: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нравственного состояния общества, в недостаточном развитии представлений о духовных ценностях и определенном искажении нравственного состояния, эмоционально - волевой сферы и социальной незрелости детей и подростков и молодежи. 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начинают формироваться нравственные чувства, имеющие значение для развития детских взаимоотношений. Задача развития духовно-нравственной сферы на данном этапе решается тем успешнее, чем гуманнее сами взрослые, чем добрее и справедливее они относятся к детям. Тем самым служат наглядным примером для подражания.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качестве содержания работы по духовно-нравственному воспитанию рассматривают ознакомление с системой ценностей, усвоение представлений о которых обеспечивает духовно-нравственное становление растущего человека. На мой взгляд, содержанием духовно-нравственного воспитания является тот духовный и нравственный опыт, который приобретается ребенком и «взращивается» педагогом в процессе педагогического взаимодействия в различных видах деятельности, находясь в постоянном взаимодействии со сверстниками. 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эффективными методом работы, в данном направлении, я считаю духовно-нравственное развитие детей посредством театрализованной деятельности. Ведь именно через нее ребенок может приобрести тот самый необходимый ему опыт, осознания себя как личности, способной правильно оценивать ту или иную жизненную ситуацию и принимать верное решение. 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удивительный мир сказочного волшебства и перевоплощения, является важным фактором в художественно-эстетического развития ребенка, имеет активное влияние на развитие его эмоционально-волевой сферы.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хочется выделить значение игр-драматизаций в духовно-нравственном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   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 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   Благодаря сказке ребенок познает мир не только умом, но и сердцем, выражает собственное отношение к добру и злу. Любимые герои становятся образцами для подражания отождествления.   Театрализованная деятельность направлена на развитие у детей ощущений, чувств и эмоций, мышления, воображения, фантазии, внимания, памяти, воли.</w:t>
      </w:r>
    </w:p>
    <w:p w:rsidR="00C46BC7" w:rsidRPr="007D1A63" w:rsidRDefault="00C46BC7" w:rsidP="006E3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произведения, предлагаемые для игр-драматизаций, можно разделить:</w:t>
      </w:r>
    </w:p>
    <w:p w:rsidR="00C46BC7" w:rsidRPr="007D1A63" w:rsidRDefault="00C46BC7" w:rsidP="007D1A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Произведения, в которых герои проявляют умение дружить (“Кот, петух и лиса”, “Теремок”, “Под грибом”).</w:t>
      </w:r>
    </w:p>
    <w:p w:rsidR="00C46BC7" w:rsidRPr="007D1A63" w:rsidRDefault="00C46BC7" w:rsidP="007D1A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Сказки, раскрывающие нравственный смысл любви, заботы, по отношению к близким людям (“Петушок и бобовое зернышко”, “Курочка Ряба”, “Гуси – лебеди”, “Кошкин дом”).</w:t>
      </w:r>
    </w:p>
    <w:p w:rsidR="00C46BC7" w:rsidRPr="007D1A63" w:rsidRDefault="00C46BC7" w:rsidP="007D1A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Произведения, которые близки по идейному содержанию, в них часто противопоставляется добро и зло (“Морозко”, “Колобок”).</w:t>
      </w:r>
    </w:p>
    <w:p w:rsidR="00C46BC7" w:rsidRPr="007D1A63" w:rsidRDefault="00C46BC7" w:rsidP="007D1A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Показаны примеры героя справедливого, доброго, смелого (“Заюшкина избушка”, “Айболит”).</w:t>
      </w:r>
    </w:p>
    <w:p w:rsidR="00C46BC7" w:rsidRPr="007D1A63" w:rsidRDefault="00C46BC7" w:rsidP="007D1A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Формирование обобщенного положительного образа человека. В этих произведениях показаны как положительные, так и отрицательные черты (“Заяц-хваста”, “Маша и медведь”)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Жанр сказок является той самой щедрой почвой для «взращивания» 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 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C46BC7" w:rsidRPr="007D1A63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душу, сделать правильный моральный выбор.</w:t>
      </w:r>
    </w:p>
    <w:p w:rsidR="007D1A63" w:rsidRPr="007946D2" w:rsidRDefault="00C46BC7" w:rsidP="00321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 другими составляющими педагогического процесса по всем направлениям и различным педагогическим областям дают возможность достичь положительных результатов и говорить о том, что использование педагогического потенциала театрализованной деятельности может способствовать формированию нравственных качеств дошкольников; осмыслению духовных и нравственных  ценностей, повышению нравственной культуры, как воспитанников, так и педагогов и родителей; обновлению содержания и форм осуществления духовно-нравственного воспитания дошкольников;</w:t>
      </w:r>
      <w:proofErr w:type="gramEnd"/>
      <w:r w:rsidRPr="007D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сотрудничества ДОУ и семьи. И как конечной цели воспитание гуманистически целостной духовно развитой личности, которая сможет противостоять реалиям нашей действительности, созидая и приумножая добро вокруг себя, стремясь к нравственному самосовершенствованию, имеющую желание путем внутренней работы приобрести твердые нравственные убеждения, найти свой нравственный идеал, направить свою деятельность на служение благородному делу, своему Отечеству. </w:t>
      </w:r>
    </w:p>
    <w:tbl>
      <w:tblPr>
        <w:tblpPr w:leftFromText="180" w:rightFromText="180" w:vertAnchor="text" w:horzAnchor="margin" w:tblpY="221"/>
        <w:tblW w:w="920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0"/>
        <w:gridCol w:w="4752"/>
        <w:gridCol w:w="3180"/>
      </w:tblGrid>
      <w:tr w:rsidR="006E38E1" w:rsidRPr="00C46BC7" w:rsidTr="006E38E1">
        <w:trPr>
          <w:trHeight w:val="150"/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90736C" w:rsidRDefault="006E38E1" w:rsidP="007D1A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90736C" w:rsidRDefault="006E38E1" w:rsidP="007D1A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90736C" w:rsidRDefault="006E38E1" w:rsidP="007D1A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6E38E1" w:rsidRPr="00C46BC7" w:rsidTr="007D1A63">
        <w:trPr>
          <w:trHeight w:val="5302"/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6E38E1" w:rsidRPr="007946D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  <w:p w:rsidR="006E38E1" w:rsidRPr="00C46BC7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7D1A63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6E38E1" w:rsidRPr="007D1A63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Изучение нового СанПиН</w:t>
            </w:r>
          </w:p>
          <w:p w:rsidR="006E38E1" w:rsidRPr="007D1A63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-Изучение рабочей программы по образовательной области «Социально-коммуникативное развитие»</w:t>
            </w:r>
          </w:p>
          <w:p w:rsidR="006E38E1" w:rsidRPr="007D1A63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.Агапова И.А. Давыдова М.А. Театральные занятия и игры в детском саду М. 2010.</w:t>
            </w:r>
          </w:p>
          <w:p w:rsidR="006E38E1" w:rsidRPr="007D1A63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2.Антипина Е.А. Театрализованные представления в детском саду. М. 2010.</w:t>
            </w:r>
          </w:p>
          <w:p w:rsidR="006E38E1" w:rsidRPr="00515A52" w:rsidRDefault="006E38E1" w:rsidP="007D1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3.Вакуленко Ю.А, Власенко О.П. Театрализованные инсценировки сказок в детском саду. Волгоград 2008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C46BC7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8E1" w:rsidRPr="00C46BC7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8E1" w:rsidRPr="00C46BC7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8E1" w:rsidRPr="00C46BC7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E1" w:rsidRPr="00515A52" w:rsidTr="006E38E1">
        <w:trPr>
          <w:trHeight w:val="2625"/>
          <w:tblCellSpacing w:w="0" w:type="dxa"/>
        </w:trPr>
        <w:tc>
          <w:tcPr>
            <w:tcW w:w="12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7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просмотр картинок и виде</w:t>
            </w:r>
            <w:proofErr w:type="gramStart"/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роликов.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темами: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-знакомство с театром;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-кто работает в театре;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-правила поведения в театре;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-с/</w:t>
            </w:r>
            <w:proofErr w:type="gramStart"/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«Театр».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интерес детей к активному участию в театральных играх.</w:t>
            </w:r>
          </w:p>
        </w:tc>
      </w:tr>
      <w:tr w:rsidR="006E38E1" w:rsidRPr="00515A52" w:rsidTr="006E38E1">
        <w:trPr>
          <w:trHeight w:val="1575"/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темами: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-мимика;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-сила голоса; </w:t>
            </w:r>
          </w:p>
          <w:p w:rsidR="006E38E1" w:rsidRPr="00515A52" w:rsidRDefault="006E38E1" w:rsidP="006E3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-пальчиковый театр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владения пальчиковым театром.Развитие мимики; раскрепощение через игровую деятельность.</w:t>
            </w: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темами: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-плоскостной и пальчиковый театр;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-сила голоса и речевое дыхание;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-мимика и жесты.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(инсценировка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«Заюшкина избушка»).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Освоение навыков владения пальчиковым театром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концентрироваться на предмете и копировать его через движения;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воображения;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 помощью мимики передавать настроение, эмоциональное состояние.</w:t>
            </w: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театрально – игровой деятельности к мероприятию «Коляда, коляда – отворяй ворота»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«Коляда, коляда – отворяй ворота»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«копилки театрализованных игр» и оформление настольных театров.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(В течение года)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досуг «Встреча с весной» (Масленица)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театрализованной деятельности в свободное время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«Проводы русской зимы»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«Репка»- разучивание ролей с детьми;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фантазии, заинтересованности, ответственности. Развитие творческой самостоятельности, эстетического вкуса в передаче образа; развитие речи детей, эмоциональной направленности;</w:t>
            </w:r>
          </w:p>
          <w:p w:rsidR="006E38E1" w:rsidRPr="00515A52" w:rsidRDefault="006E38E1" w:rsidP="007D1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творческих способностей детей</w:t>
            </w: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владению куклой, игрушкой</w:t>
            </w:r>
          </w:p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ролей с детьми;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эмоциональной, связно - речевой сферы у детей через театральную деятельность</w:t>
            </w:r>
          </w:p>
        </w:tc>
      </w:tr>
      <w:tr w:rsidR="006E38E1" w:rsidRPr="00515A52" w:rsidTr="006E38E1">
        <w:trPr>
          <w:tblCellSpacing w:w="0" w:type="dxa"/>
        </w:trPr>
        <w:tc>
          <w:tcPr>
            <w:tcW w:w="1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представление.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8E1" w:rsidRPr="00515A52" w:rsidRDefault="006E38E1" w:rsidP="006E3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 родителям.</w:t>
            </w:r>
          </w:p>
        </w:tc>
      </w:tr>
    </w:tbl>
    <w:p w:rsidR="007D1A63" w:rsidRDefault="007D1A63" w:rsidP="007D1A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BC7" w:rsidRDefault="007D1A63" w:rsidP="007D1A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210D2">
        <w:rPr>
          <w:rFonts w:ascii="Times New Roman" w:hAnsi="Times New Roman" w:cs="Times New Roman"/>
          <w:sz w:val="28"/>
          <w:szCs w:val="28"/>
          <w:lang w:eastAsia="ru-RU"/>
        </w:rPr>
        <w:t>писок используемой л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итератур</w:t>
      </w:r>
      <w:r w:rsidR="003210D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5A52" w:rsidRPr="00515A52" w:rsidRDefault="00515A52" w:rsidP="00515A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Г.В.Лаптева «Игры для развития эмоций и творческих способностей». Театральные занятия для детей 5-9 лет. С.-П.:2011г.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И.А.Лыкова «Театр на пальчиках» М.2012г.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«Тематические дни и недели в детском саду</w:t>
      </w:r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»М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.:2012г.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А.Н.Чусовская «Сценарии театрализованных представлений и развлечений» М.:2011г.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Л.Е.Кыласова «Родительские собрания» Волгоград: 2010г.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Е.В.Лаптева «1000 русских скороговорок для развития речи» М.:2012г.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</w:t>
      </w:r>
      <w:proofErr w:type="spell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А.Г.Совушкина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мелкой моторики (пальчиковая гимнастика).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Артемова Л. В. «Театрализованные игры дошкольников» М.:1983г.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</w:t>
      </w:r>
      <w:proofErr w:type="spell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Алянский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Ю. «Азбука театра» М.:1998г.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Сорокина Н. Ф. «Играем в кукольный театр» М.: АРКТИ, 2002.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Е.В.Мигунова «театральная педагогика в детском саду». Методические рекомендации</w:t>
      </w:r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.:2009г.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</w:t>
      </w:r>
      <w:proofErr w:type="spell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Г.П.Шалаева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«Большая книга правил поведения» М.:2007г.</w:t>
      </w:r>
    </w:p>
    <w:p w:rsidR="00C46BC7" w:rsidRPr="00515A52" w:rsidRDefault="003210D2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А.Г.</w:t>
      </w:r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Распопов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«Какие бывают театры» Изд-во: Школьная пресса 2011г.</w:t>
      </w:r>
    </w:p>
    <w:p w:rsidR="00C46BC7" w:rsidRPr="00515A52" w:rsidRDefault="007D1A63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Мигунова Е.В. М 57 Организация театрализованной деятельности в детском саду: Учеб</w:t>
      </w:r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метод. пособие; Великий Новгород, 2006..</w:t>
      </w:r>
    </w:p>
    <w:p w:rsidR="00C46BC7" w:rsidRPr="00515A52" w:rsidRDefault="007D1A63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15)</w:t>
      </w:r>
      <w:proofErr w:type="spell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Н.Б.Улашенко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«Организация театральной деятельности. Старшая группа» Издательско-торговый дом г</w:t>
      </w:r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олгоград 2009г.</w:t>
      </w:r>
    </w:p>
    <w:p w:rsidR="00575C51" w:rsidRPr="00575C51" w:rsidRDefault="007D1A63" w:rsidP="003210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</w:t>
      </w:r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О.И.Лазаренко «</w:t>
      </w:r>
      <w:proofErr w:type="spellStart"/>
      <w:proofErr w:type="gramStart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Артикуляционно</w:t>
      </w:r>
      <w:proofErr w:type="spell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>- пальчиковая</w:t>
      </w:r>
      <w:proofErr w:type="gramEnd"/>
      <w:r w:rsidR="00C46BC7" w:rsidRPr="00515A52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гимнастика». Комплекс упражнений.М.:2012г.</w:t>
      </w:r>
      <w:bookmarkStart w:id="0" w:name="_GoBack"/>
      <w:bookmarkEnd w:id="0"/>
    </w:p>
    <w:p w:rsidR="00C46BC7" w:rsidRPr="00C46BC7" w:rsidRDefault="00C46BC7" w:rsidP="00C4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Pr="00C46BC7" w:rsidRDefault="00C46BC7" w:rsidP="00C4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C7" w:rsidRDefault="00C46BC7"/>
    <w:sectPr w:rsidR="00C46BC7" w:rsidSect="0078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335"/>
    <w:multiLevelType w:val="multilevel"/>
    <w:tmpl w:val="DC2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C1E64"/>
    <w:multiLevelType w:val="multilevel"/>
    <w:tmpl w:val="547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C39DF"/>
    <w:multiLevelType w:val="multilevel"/>
    <w:tmpl w:val="CAF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9FE"/>
    <w:multiLevelType w:val="multilevel"/>
    <w:tmpl w:val="C5B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A53E6"/>
    <w:multiLevelType w:val="hybridMultilevel"/>
    <w:tmpl w:val="2DE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00FA"/>
    <w:multiLevelType w:val="multilevel"/>
    <w:tmpl w:val="5CC4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0044A"/>
    <w:multiLevelType w:val="multilevel"/>
    <w:tmpl w:val="611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EF4"/>
    <w:rsid w:val="001109CD"/>
    <w:rsid w:val="003210D2"/>
    <w:rsid w:val="00515A52"/>
    <w:rsid w:val="00575C51"/>
    <w:rsid w:val="00646982"/>
    <w:rsid w:val="006E38E1"/>
    <w:rsid w:val="00786CCB"/>
    <w:rsid w:val="007946D2"/>
    <w:rsid w:val="007D1A63"/>
    <w:rsid w:val="0090736C"/>
    <w:rsid w:val="00C46BC7"/>
    <w:rsid w:val="00DD63BD"/>
    <w:rsid w:val="00E06EEA"/>
    <w:rsid w:val="00E26EF4"/>
    <w:rsid w:val="00EF1677"/>
    <w:rsid w:val="00EF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4551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9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7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3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3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6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94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145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36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765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34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2019-09-29T04:24:00Z</dcterms:created>
  <dcterms:modified xsi:type="dcterms:W3CDTF">2019-10-21T00:49:00Z</dcterms:modified>
</cp:coreProperties>
</file>