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№9 «Алёнушка» комбинированного вида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образовательная программа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Васильевны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первоначальных конструкторских умений детей старшего дошкольного возраста на основе LEGO-конструирования»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2019-2020 учебный год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Старшая группа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начало работы над темой: сентябрь 2019г.</w:t>
      </w: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Месяц окончания работы: май 2020г.</w:t>
      </w: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первоначальных конструкторских умений детей старшего дошкольного возраста на основе LEGO-конструирования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23ABC" w:rsidRDefault="00D23ABC" w:rsidP="00D23A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повышение собственной профессиональной компетентности по проблеме развития конструктивных умений детей старшего дошкольного возраста на основе ЛЕГО – конструирования.  </w:t>
      </w:r>
    </w:p>
    <w:p w:rsidR="00D23ABC" w:rsidRDefault="00D23ABC" w:rsidP="00D23ABC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Повысить собственный уровень знаний путём осуществления теоретического анализа психолого-педагогической литературы по проблеме речевого развития дошкольников в процессе использования конструкторов ЛЕГО; посещения РМО и т.д. 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Разработать и реализовать программы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-конструированию.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Подготовить и провести педагогическую диагностику на начало и конец учебного года.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Пополнить и обогатить предметно-развивающую среду. 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Обобщить свой педагогический опыт и распространить его посредством проведения консультации для педагогов, выступления на педагогическом совете, проведения мастер-класса.</w:t>
      </w:r>
    </w:p>
    <w:p w:rsidR="00D23ABC" w:rsidRDefault="00D23ABC" w:rsidP="00D23AB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Повышение качества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-образовательного процесса.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Разработка и внедрение программы по развитию конструктивных умений детей старшего дошкольного возраста на основе ЛЕГО – конструирования.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Создание педагогических разработок и публикации в СМИ (публикаций в сетевом педагогическом сообществе).</w:t>
      </w:r>
    </w:p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Обогащение предметно-пространственной среды.</w:t>
      </w:r>
    </w:p>
    <w:p w:rsidR="00D23ABC" w:rsidRDefault="00D23ABC" w:rsidP="00D23ABC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ABC" w:rsidRDefault="00D23ABC" w:rsidP="00D23A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работы по самообразованию</w:t>
      </w:r>
    </w:p>
    <w:p w:rsidR="00D23ABC" w:rsidRDefault="00D23ABC" w:rsidP="00D23A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196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245"/>
        <w:gridCol w:w="3741"/>
      </w:tblGrid>
      <w:tr w:rsidR="00D23ABC" w:rsidRPr="00D23ABC" w:rsidTr="00D23AB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BC" w:rsidRPr="00D23ABC" w:rsidRDefault="00D23A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3ABC" w:rsidRPr="00D23ABC" w:rsidTr="00D23AB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этап  </w:t>
            </w:r>
          </w:p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-Подбор методической литературы, работа с картотекой и видеотекой, библиотекой, изучение опыта педагогов на интернет-сайтах.  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-Диагностика знаний и умений детей в данной области, выявление противоречий, нуждающихся в коррекции. Определить уровень речевого развития детей.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-Формирование и оформление методической копилки.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-Консультация «</w:t>
            </w:r>
            <w:proofErr w:type="spellStart"/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-конструирование как средство речевого развития».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</w:tr>
      <w:tr w:rsidR="00D23ABC" w:rsidRPr="00D23ABC" w:rsidTr="00D23AB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этап </w:t>
            </w:r>
          </w:p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Октябрь-март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-Разработать и апробировать программу речевого развития детей дошкольного возраста на основе ЛЕГО – конструирования. 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23ABC">
              <w:rPr>
                <w:sz w:val="24"/>
                <w:szCs w:val="24"/>
              </w:rPr>
              <w:t xml:space="preserve"> </w:t>
            </w: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 обновление информации на информационном стенде «ЛЕГО - конструктор»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-Консультация «</w:t>
            </w:r>
            <w:proofErr w:type="spellStart"/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Лего</w:t>
            </w:r>
            <w:proofErr w:type="spellEnd"/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нужная игра!»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Рекомендации и индивидуальные беседы по возникшим трудностям и вопросам по игре с LEGO – конструктором 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Выставка - конкурс «Новогодняя игрушка из LEGO – конструктора»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педагоги.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 и дети.</w:t>
            </w:r>
          </w:p>
        </w:tc>
      </w:tr>
      <w:tr w:rsidR="00D23ABC" w:rsidRPr="00D23ABC" w:rsidTr="00D23ABC">
        <w:trPr>
          <w:cantSplit/>
          <w:trHeight w:val="545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 этап  </w:t>
            </w:r>
          </w:p>
          <w:p w:rsidR="00D23ABC" w:rsidRPr="00D23ABC" w:rsidRDefault="00D23AB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-Обобщение педагогического опыта работы по теме.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-Оформление рекомендаций для педагогов и родителей на основе методического и практического материала из личного опыта работы.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23ABC">
              <w:rPr>
                <w:sz w:val="24"/>
                <w:szCs w:val="24"/>
              </w:rPr>
              <w:t xml:space="preserve"> </w:t>
            </w: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аналитического  материала о проделанной работе.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Выступление на педсовете, семинаре, конференциях. 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Картотека.</w:t>
            </w: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3ABC" w:rsidRPr="00D23ABC" w:rsidRDefault="00D23AB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</w:tr>
    </w:tbl>
    <w:p w:rsidR="00D23ABC" w:rsidRDefault="00D23ABC" w:rsidP="00D23AB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23ABC" w:rsidRDefault="00D23ABC" w:rsidP="00D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right="29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Возрастные особенности развития познавательных способностей в дошкольном детстве (сборник трудов АПН СССР НИИ дошкольного воспитания). М., 1986.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 Дьяченко О.М. Воображение дошкольника. Москва, 1986.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Комарова Л.Е. Строим из </w:t>
      </w:r>
      <w:proofErr w:type="spellStart"/>
      <w:r>
        <w:rPr>
          <w:rStyle w:val="c3"/>
          <w:color w:val="000000"/>
          <w:sz w:val="28"/>
          <w:szCs w:val="28"/>
        </w:rPr>
        <w:t>Lego</w:t>
      </w:r>
      <w:proofErr w:type="spellEnd"/>
      <w:r>
        <w:rPr>
          <w:rStyle w:val="c3"/>
          <w:color w:val="000000"/>
          <w:sz w:val="28"/>
          <w:szCs w:val="28"/>
        </w:rPr>
        <w:t xml:space="preserve"> (моделирование логических отношений и объектов реального мира средствами конструктора </w:t>
      </w:r>
      <w:proofErr w:type="spellStart"/>
      <w:r>
        <w:rPr>
          <w:rStyle w:val="c3"/>
          <w:color w:val="000000"/>
          <w:sz w:val="28"/>
          <w:szCs w:val="28"/>
        </w:rPr>
        <w:t>Lego</w:t>
      </w:r>
      <w:proofErr w:type="spellEnd"/>
      <w:r>
        <w:rPr>
          <w:rStyle w:val="c3"/>
          <w:color w:val="000000"/>
          <w:sz w:val="28"/>
          <w:szCs w:val="28"/>
        </w:rPr>
        <w:t xml:space="preserve">). М.; </w:t>
      </w:r>
      <w:proofErr w:type="spellStart"/>
      <w:r>
        <w:rPr>
          <w:rStyle w:val="c3"/>
          <w:color w:val="000000"/>
          <w:sz w:val="28"/>
          <w:szCs w:val="28"/>
        </w:rPr>
        <w:t>Линка</w:t>
      </w:r>
      <w:proofErr w:type="spellEnd"/>
      <w:r>
        <w:rPr>
          <w:rStyle w:val="c3"/>
          <w:color w:val="000000"/>
          <w:sz w:val="28"/>
          <w:szCs w:val="28"/>
        </w:rPr>
        <w:t xml:space="preserve"> Прес,2001г.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 </w:t>
      </w:r>
      <w:proofErr w:type="spellStart"/>
      <w:r>
        <w:rPr>
          <w:rStyle w:val="c3"/>
          <w:color w:val="000000"/>
          <w:sz w:val="28"/>
          <w:szCs w:val="28"/>
        </w:rPr>
        <w:t>Куцакова</w:t>
      </w:r>
      <w:proofErr w:type="spellEnd"/>
      <w:r>
        <w:rPr>
          <w:rStyle w:val="c3"/>
          <w:color w:val="000000"/>
          <w:sz w:val="28"/>
          <w:szCs w:val="28"/>
        </w:rPr>
        <w:t xml:space="preserve"> Л.В. Конструирование и ручной труд в детском саду. Издательство: Мозаика-Синтез 2010г.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right="29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5. Парамонова Л.А. Формирование обобщенных представлений у детей дошкольного возраста в процессе конструктивной деятельности// Умственное воспитание дошкольников под ред. </w:t>
      </w:r>
      <w:proofErr w:type="spellStart"/>
      <w:r>
        <w:rPr>
          <w:rStyle w:val="c3"/>
          <w:color w:val="000000"/>
          <w:sz w:val="28"/>
          <w:szCs w:val="28"/>
        </w:rPr>
        <w:t>Поддьякова</w:t>
      </w:r>
      <w:proofErr w:type="spellEnd"/>
      <w:r>
        <w:rPr>
          <w:rStyle w:val="c3"/>
          <w:color w:val="000000"/>
          <w:sz w:val="28"/>
          <w:szCs w:val="28"/>
        </w:rPr>
        <w:t xml:space="preserve"> Н.Н, Москва, 1987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 </w:t>
      </w:r>
      <w:proofErr w:type="spellStart"/>
      <w:r>
        <w:rPr>
          <w:rStyle w:val="c3"/>
          <w:color w:val="000000"/>
          <w:sz w:val="28"/>
          <w:szCs w:val="28"/>
        </w:rPr>
        <w:t>Лусс</w:t>
      </w:r>
      <w:proofErr w:type="spellEnd"/>
      <w:r>
        <w:rPr>
          <w:rStyle w:val="c3"/>
          <w:color w:val="000000"/>
          <w:sz w:val="28"/>
          <w:szCs w:val="28"/>
        </w:rPr>
        <w:t xml:space="preserve"> Т.В. Формирование навыков конструктивно-игровой деятельности у детей с помощью ЛЕГО.  М., 2003.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7. Новикова В.П., Тихонова </w:t>
      </w:r>
      <w:proofErr w:type="gramStart"/>
      <w:r>
        <w:rPr>
          <w:rStyle w:val="c3"/>
          <w:color w:val="000000"/>
          <w:sz w:val="28"/>
          <w:szCs w:val="28"/>
        </w:rPr>
        <w:t>Л.И..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Лего</w:t>
      </w:r>
      <w:proofErr w:type="spellEnd"/>
      <w:r>
        <w:rPr>
          <w:rStyle w:val="c3"/>
          <w:color w:val="000000"/>
          <w:sz w:val="28"/>
          <w:szCs w:val="28"/>
        </w:rPr>
        <w:t>-мозаика в играх и занятиях. Мозаика-Синтез, 2005г.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Парамонова Л.А. Теория и методика творческого конструирования в детском саду М.; Академия, 2002г.-192с.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9.  Парамонова Л. А.  Детское творческое конструирование, Мо.;1999.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right="29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10. Тихомирова Л.Ф., Базов А.В. Развитие логического мышления. Ярославль, 1995.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11. Тихонова Л.И., Селиванова Н.А. Математика в играх с ЛЕГО-конструктором: Методическое пособие. СПб.,2003.</w:t>
      </w:r>
    </w:p>
    <w:p w:rsidR="00D23ABC" w:rsidRDefault="00D23ABC" w:rsidP="00D23ABC">
      <w:pPr>
        <w:pStyle w:val="c6"/>
        <w:spacing w:before="0" w:beforeAutospacing="0" w:after="0" w:afterAutospacing="0" w:line="360" w:lineRule="auto"/>
        <w:ind w:left="203" w:firstLine="60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12. </w:t>
      </w:r>
      <w:proofErr w:type="spellStart"/>
      <w:r>
        <w:rPr>
          <w:rStyle w:val="c3"/>
          <w:color w:val="000000"/>
          <w:sz w:val="28"/>
          <w:szCs w:val="28"/>
        </w:rPr>
        <w:t>Фешина</w:t>
      </w:r>
      <w:proofErr w:type="spellEnd"/>
      <w:r>
        <w:rPr>
          <w:rStyle w:val="c3"/>
          <w:color w:val="000000"/>
          <w:sz w:val="28"/>
          <w:szCs w:val="28"/>
        </w:rPr>
        <w:t xml:space="preserve"> Е.В. </w:t>
      </w:r>
      <w:proofErr w:type="spellStart"/>
      <w:r>
        <w:rPr>
          <w:rStyle w:val="c3"/>
          <w:color w:val="000000"/>
          <w:sz w:val="28"/>
          <w:szCs w:val="28"/>
        </w:rPr>
        <w:t>Лего</w:t>
      </w:r>
      <w:proofErr w:type="spellEnd"/>
      <w:r>
        <w:rPr>
          <w:rStyle w:val="c3"/>
          <w:color w:val="000000"/>
          <w:sz w:val="28"/>
          <w:szCs w:val="28"/>
        </w:rPr>
        <w:t>-конструирование в детском саду. - М.: ТЦ Сфера, 2012.</w:t>
      </w:r>
    </w:p>
    <w:p w:rsidR="00D23ABC" w:rsidRDefault="00D23ABC" w:rsidP="00D23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ABC" w:rsidRDefault="00D23ABC" w:rsidP="00D23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25"/>
    <w:rsid w:val="001D408A"/>
    <w:rsid w:val="005F6629"/>
    <w:rsid w:val="00C71225"/>
    <w:rsid w:val="00D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AD0F"/>
  <w15:chartTrackingRefBased/>
  <w15:docId w15:val="{D68C4597-BEB0-4F77-B3DB-F52E2DB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ABC"/>
  </w:style>
  <w:style w:type="table" w:styleId="a3">
    <w:name w:val="Table Grid"/>
    <w:basedOn w:val="a1"/>
    <w:uiPriority w:val="39"/>
    <w:rsid w:val="00D23AB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Янин</dc:creator>
  <cp:keywords/>
  <dc:description/>
  <cp:lastModifiedBy>Максим Янин</cp:lastModifiedBy>
  <cp:revision>5</cp:revision>
  <dcterms:created xsi:type="dcterms:W3CDTF">2021-02-11T02:01:00Z</dcterms:created>
  <dcterms:modified xsi:type="dcterms:W3CDTF">2021-02-11T02:08:00Z</dcterms:modified>
</cp:coreProperties>
</file>